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body>
    <w:p w:rsidRPr="00756360" w:rsidR="008A452F" w:rsidP="008A452F" w:rsidRDefault="008A452F" w14:paraId="6D4C47AE" w14:textId="77777777">
      <w:pPr>
        <w:rPr>
          <w:rFonts w:ascii="Calibri" w:hAnsi="Calibri"/>
        </w:rPr>
      </w:pPr>
    </w:p>
    <w:p w:rsidRPr="00756360" w:rsidR="008A452F" w:rsidP="008A452F" w:rsidRDefault="008A452F" w14:paraId="2266CDEE" w14:textId="77777777">
      <w:pPr>
        <w:rPr>
          <w:rFonts w:ascii="Calibri" w:hAnsi="Calibri"/>
        </w:rPr>
      </w:pPr>
    </w:p>
    <w:p w:rsidRPr="00756360" w:rsidR="008A452F" w:rsidP="008A452F" w:rsidRDefault="00B61CAA" w14:paraId="5CF6F6B4" w14:textId="7A68E5BE">
      <w:pPr>
        <w:jc w:val="center"/>
        <w:rPr>
          <w:rFonts w:ascii="Calibri" w:hAnsi="Calibri"/>
        </w:rPr>
      </w:pPr>
      <w:r>
        <w:rPr>
          <w:noProof/>
        </w:rPr>
        <w:drawing>
          <wp:inline distT="0" distB="0" distL="0" distR="0" wp14:anchorId="2542AE33" wp14:editId="18B429F7">
            <wp:extent cx="3083119" cy="962108"/>
            <wp:effectExtent l="0" t="0" r="3175" b="9525"/>
            <wp:docPr id="3" name="Bilde 1" descr="Et bilde som inneholder symbol, rød, Karminrød, logo&#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e 3" descr="Et bilde som inneholder symbol, rød, Karminrød, logo&#10;&#10;Automatisk generert beskrivelse"/>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10857" cy="970764"/>
                    </a:xfrm>
                    <a:prstGeom prst="rect">
                      <a:avLst/>
                    </a:prstGeom>
                    <a:noFill/>
                    <a:ln>
                      <a:noFill/>
                    </a:ln>
                  </pic:spPr>
                </pic:pic>
              </a:graphicData>
            </a:graphic>
          </wp:inline>
        </w:drawing>
      </w:r>
    </w:p>
    <w:p w:rsidRPr="00756360" w:rsidR="008A452F" w:rsidP="008A452F" w:rsidRDefault="008A452F" w14:paraId="09635007" w14:textId="77777777">
      <w:pPr>
        <w:pStyle w:val="Style1"/>
        <w:jc w:val="center"/>
        <w:rPr>
          <w:rFonts w:ascii="Calibri" w:hAnsi="Calibri"/>
        </w:rPr>
      </w:pPr>
    </w:p>
    <w:p w:rsidRPr="00756360" w:rsidR="008A452F" w:rsidP="008A452F" w:rsidRDefault="008A452F" w14:paraId="4201E0F4" w14:textId="77777777">
      <w:pPr>
        <w:pStyle w:val="Style1"/>
        <w:jc w:val="center"/>
        <w:rPr>
          <w:rFonts w:ascii="Calibri" w:hAnsi="Calibri"/>
        </w:rPr>
      </w:pPr>
    </w:p>
    <w:p w:rsidRPr="00756360" w:rsidR="008A452F" w:rsidP="008A452F" w:rsidRDefault="008A452F" w14:paraId="5D1FC442" w14:textId="77777777">
      <w:pPr>
        <w:pStyle w:val="Style1"/>
        <w:jc w:val="center"/>
        <w:rPr>
          <w:rFonts w:ascii="Calibri" w:hAnsi="Calibri"/>
        </w:rPr>
      </w:pPr>
    </w:p>
    <w:p w:rsidRPr="00740BD8" w:rsidR="008A452F" w:rsidP="008A452F" w:rsidRDefault="008A452F" w14:paraId="26B90D17" w14:textId="77777777">
      <w:pPr>
        <w:pStyle w:val="Ingenmellomrom"/>
        <w:spacing w:before="40" w:after="40"/>
        <w:jc w:val="center"/>
        <w:rPr>
          <w:caps/>
          <w:sz w:val="36"/>
          <w:szCs w:val="28"/>
          <w:lang w:val="nb-NO"/>
        </w:rPr>
      </w:pPr>
      <w:r w:rsidRPr="00756360">
        <w:rPr>
          <w:b/>
          <w:caps/>
          <w:sz w:val="40"/>
          <w:szCs w:val="28"/>
          <w:lang w:val="nb-NO"/>
        </w:rPr>
        <w:t xml:space="preserve">Standard avtale </w:t>
      </w:r>
      <w:r>
        <w:rPr>
          <w:b/>
          <w:caps/>
          <w:sz w:val="40"/>
          <w:szCs w:val="28"/>
          <w:lang w:val="nb-NO"/>
        </w:rPr>
        <w:t xml:space="preserve">FOR </w:t>
      </w:r>
      <w:r w:rsidRPr="00756360">
        <w:rPr>
          <w:b/>
          <w:caps/>
          <w:sz w:val="40"/>
          <w:szCs w:val="28"/>
          <w:lang w:val="nb-NO"/>
        </w:rPr>
        <w:t>VAREkjøp</w:t>
      </w:r>
    </w:p>
    <w:p w:rsidRPr="00756360" w:rsidR="008A452F" w:rsidP="008A452F" w:rsidRDefault="008A452F" w14:paraId="24380186" w14:textId="77777777">
      <w:pPr>
        <w:pStyle w:val="Ingenmellomrom"/>
        <w:spacing w:before="80" w:after="40"/>
        <w:jc w:val="center"/>
        <w:rPr>
          <w:caps/>
          <w:sz w:val="36"/>
          <w:szCs w:val="24"/>
          <w:highlight w:val="yellow"/>
          <w:lang w:val="nb-NO"/>
        </w:rPr>
      </w:pPr>
    </w:p>
    <w:p w:rsidRPr="004F5894" w:rsidR="008A452F" w:rsidP="008A452F" w:rsidRDefault="008A452F" w14:paraId="139F472D" w14:textId="77777777">
      <w:pPr>
        <w:pStyle w:val="Ingenmellomrom"/>
        <w:spacing w:before="80" w:after="40"/>
        <w:jc w:val="center"/>
        <w:rPr>
          <w:caps/>
          <w:sz w:val="24"/>
          <w:szCs w:val="24"/>
          <w:lang w:val="nb-NO"/>
        </w:rPr>
      </w:pPr>
      <w:r w:rsidRPr="00F50E8A">
        <w:rPr>
          <w:caps/>
          <w:sz w:val="36"/>
          <w:szCs w:val="24"/>
          <w:highlight w:val="yellow"/>
          <w:lang w:val="nb-NO"/>
        </w:rPr>
        <w:t>XXXXXXX</w:t>
      </w:r>
    </w:p>
    <w:p w:rsidR="008A452F" w:rsidRDefault="008A452F" w14:paraId="607A467D" w14:textId="77777777">
      <w:pPr>
        <w:spacing w:after="200" w:line="276" w:lineRule="auto"/>
      </w:pPr>
      <w:r>
        <w:br w:type="page"/>
      </w:r>
    </w:p>
    <w:p w:rsidRPr="00D66ABC" w:rsidR="008A452F" w:rsidP="008A452F" w:rsidRDefault="008A452F" w14:paraId="4DEF0BA4" w14:textId="77777777">
      <w:pPr>
        <w:jc w:val="center"/>
      </w:pPr>
      <w:r>
        <w:t>Kjøps</w:t>
      </w:r>
      <w:r w:rsidRPr="00D66ABC">
        <w:t>avtalen er inngått mellom:</w:t>
      </w:r>
    </w:p>
    <w:p w:rsidRPr="00D66ABC" w:rsidR="008A452F" w:rsidP="008A452F" w:rsidRDefault="008A452F" w14:paraId="669E716F" w14:textId="77777777">
      <w:pPr>
        <w:jc w:val="center"/>
        <w:rPr>
          <w:sz w:val="24"/>
        </w:rPr>
      </w:pPr>
    </w:p>
    <w:p w:rsidRPr="00E7552D" w:rsidR="008A452F" w:rsidP="008A452F" w:rsidRDefault="008A452F" w14:paraId="6772ADE0" w14:textId="77777777">
      <w:pPr>
        <w:jc w:val="center"/>
        <w:rPr>
          <w:b/>
        </w:rPr>
      </w:pPr>
      <w:r w:rsidRPr="00D66ABC">
        <w:rPr>
          <w:b/>
          <w:highlight w:val="yellow"/>
        </w:rPr>
        <w:t>&lt;Navn&gt;</w:t>
      </w:r>
    </w:p>
    <w:tbl>
      <w:tblPr>
        <w:tblW w:w="0" w:type="auto"/>
        <w:jc w:val="center"/>
        <w:tblLayout w:type="fixed"/>
        <w:tblLook w:val="0000" w:firstRow="0" w:lastRow="0" w:firstColumn="0" w:lastColumn="0" w:noHBand="0" w:noVBand="0"/>
      </w:tblPr>
      <w:tblGrid>
        <w:gridCol w:w="8214"/>
      </w:tblGrid>
      <w:tr w:rsidRPr="00D66ABC" w:rsidR="008A452F" w:rsidTr="00A1750F" w14:paraId="5922EF46" w14:textId="77777777">
        <w:trPr>
          <w:cantSplit/>
          <w:trHeight w:val="300"/>
          <w:jc w:val="center"/>
        </w:trPr>
        <w:tc>
          <w:tcPr>
            <w:tcW w:w="8214" w:type="dxa"/>
            <w:tcBorders>
              <w:top w:val="none" w:color="000000" w:sz="8" w:space="0"/>
              <w:left w:val="none" w:color="000000" w:sz="8" w:space="0"/>
              <w:bottom w:val="single" w:color="000000" w:sz="4" w:space="0"/>
              <w:right w:val="none" w:color="000000" w:sz="8" w:space="0"/>
            </w:tcBorders>
            <w:shd w:val="clear" w:color="auto" w:fill="auto"/>
            <w:tcMar>
              <w:top w:w="0" w:type="dxa"/>
              <w:left w:w="0" w:type="dxa"/>
              <w:bottom w:w="0" w:type="dxa"/>
              <w:right w:w="0" w:type="dxa"/>
            </w:tcMar>
          </w:tcPr>
          <w:p w:rsidRPr="00D66ABC" w:rsidR="008A452F" w:rsidP="00A1750F" w:rsidRDefault="008A452F" w14:paraId="35856290" w14:textId="77777777">
            <w:pPr>
              <w:jc w:val="center"/>
            </w:pPr>
            <w:r w:rsidRPr="00D66ABC">
              <w:t xml:space="preserve">Org.nr. </w:t>
            </w:r>
            <w:r w:rsidRPr="00D66ABC">
              <w:rPr>
                <w:highlight w:val="yellow"/>
              </w:rPr>
              <w:t>&lt;Sett inn&gt;</w:t>
            </w:r>
            <w:r w:rsidRPr="00D66ABC">
              <w:t>     </w:t>
            </w:r>
          </w:p>
        </w:tc>
      </w:tr>
    </w:tbl>
    <w:p w:rsidRPr="00D66ABC" w:rsidR="008A452F" w:rsidP="008A452F" w:rsidRDefault="008A452F" w14:paraId="2C423CC7" w14:textId="77777777">
      <w:pPr>
        <w:jc w:val="center"/>
      </w:pPr>
      <w:r w:rsidRPr="00D66ABC">
        <w:t>(heretter kalt Leverandøren)</w:t>
      </w:r>
    </w:p>
    <w:p w:rsidRPr="00E7552D" w:rsidR="008A452F" w:rsidP="008A452F" w:rsidRDefault="008A452F" w14:paraId="04226ACC" w14:textId="77777777">
      <w:pPr>
        <w:jc w:val="center"/>
        <w:rPr>
          <w:b/>
        </w:rPr>
      </w:pPr>
      <w:r w:rsidRPr="00D66ABC">
        <w:rPr>
          <w:b/>
        </w:rPr>
        <w:t>og</w:t>
      </w:r>
    </w:p>
    <w:tbl>
      <w:tblPr>
        <w:tblW w:w="0" w:type="auto"/>
        <w:tblLook w:val="04A0" w:firstRow="1" w:lastRow="0" w:firstColumn="1" w:lastColumn="0" w:noHBand="0" w:noVBand="1"/>
      </w:tblPr>
      <w:tblGrid>
        <w:gridCol w:w="8686"/>
      </w:tblGrid>
      <w:tr w:rsidRPr="00D66ABC" w:rsidR="008A452F" w:rsidTr="00A1750F" w14:paraId="25FE5908" w14:textId="77777777">
        <w:trPr>
          <w:trHeight w:val="471"/>
        </w:trPr>
        <w:tc>
          <w:tcPr>
            <w:tcW w:w="8686" w:type="dxa"/>
          </w:tcPr>
          <w:p w:rsidRPr="006645CB" w:rsidR="008A452F" w:rsidP="00A1750F" w:rsidRDefault="008A452F" w14:paraId="3767D90B" w14:textId="77777777">
            <w:pPr>
              <w:jc w:val="center"/>
              <w:rPr>
                <w:b/>
                <w:highlight w:val="yellow"/>
              </w:rPr>
            </w:pPr>
            <w:r>
              <w:rPr>
                <w:b/>
                <w:highlight w:val="yellow"/>
              </w:rPr>
              <w:t>Oppdragsgiver</w:t>
            </w:r>
          </w:p>
        </w:tc>
      </w:tr>
    </w:tbl>
    <w:p w:rsidR="008B0758" w:rsidRDefault="00D01D4E" w14:paraId="0D9EF1CD" w14:textId="3CB3544D">
      <w:pPr>
        <w:spacing w:after="200" w:line="276" w:lineRule="auto"/>
      </w:pPr>
      <w:bookmarkStart w:name="_Hlk31193113" w:id="0"/>
      <w:r w:rsidRPr="00A77AA2">
        <w:t>Oppdragsgiver for konkurransen er Agder fylkeskommune</w:t>
      </w:r>
      <w:bookmarkEnd w:id="0"/>
      <w:r w:rsidR="00BD67AF">
        <w:t>, v/[skriv inn avdeling e.l.]</w:t>
      </w:r>
    </w:p>
    <w:p w:rsidRPr="001D627D" w:rsidR="001D627D" w:rsidP="001D627D" w:rsidRDefault="001D627D" w14:paraId="291F9FA6" w14:textId="77777777">
      <w:r w:rsidRPr="001D627D">
        <w:t xml:space="preserve">Oppdragsgiver tar forbehold om at det kan skje utskillelse og/eller innlemmelse av enheter i avtaleperioden, så som overføring av enheter/avdelinger til/fra staten og/eller kommunene. Slike endringer hos Oppdragsgiver skal ikke medføre noen endringer i avtalen. </w:t>
      </w:r>
    </w:p>
    <w:p w:rsidRPr="001D627D" w:rsidR="001D627D" w:rsidP="001D627D" w:rsidRDefault="001D627D" w14:paraId="3D3C7979" w14:textId="77777777">
      <w:r w:rsidRPr="001D627D">
        <w:t>Dersom det i avtaleperioden oppstår nye offentligrettslige organer/juridiske enheter som er underlagt eller kontrollert av noen av de offentligrettslige organene/juridiske enhetene som inngår i Oppdragsgiver skal disse ha rett til å tiltre denne avtalen.</w:t>
      </w:r>
    </w:p>
    <w:p w:rsidRPr="001D627D" w:rsidR="001D627D" w:rsidP="001D627D" w:rsidRDefault="001D627D" w14:paraId="540CEC73" w14:textId="77777777">
      <w:r w:rsidRPr="001D627D">
        <w:t xml:space="preserve">Nye rettssubjekter som oppstår som en følge av kommune- og fylkessammenslåinger/-omstruktureringer, hvor én eller flere av offentligrettslige organer/ juridiske enheter hos Oppdragsgiver inngår i det nye rettssubjektet, har rett til å tiltre avtalen på uendrede vilkår. </w:t>
      </w:r>
    </w:p>
    <w:p w:rsidRPr="001D627D" w:rsidR="001D627D" w:rsidP="001D627D" w:rsidRDefault="001D627D" w14:paraId="0ED7DB49" w14:textId="77777777">
      <w:r w:rsidRPr="001D627D">
        <w:t>Dersom noen av de offentligrettslige organer/ juridiske enheter som inngår i Oppdragsgiver blir sammenslått med én eller flere andre offentligrettslige organer/ juridiske enheter har Oppdragsgiver rett til å si opp denne avtalen med 6 måneder varsel til Leverandøren. Oppsigelse av avtalen vil særlig være aktuelt dersom det som følge av sammenslåing/omstrukturering oppstår en situasjon med kolliderende avtaler for de samme varer/tjenester hos de nye Oppdragsgiverenhetene, eller dersom en videreføring av avtalen med den nye Oppdragsgiverenheten som kontraktspart vurderes å ville utgjøre en ulovlig endring av avtalen etter reglene i lov- og forskrift om offentlige anskaffelser.</w:t>
      </w:r>
    </w:p>
    <w:p w:rsidRPr="001D627D" w:rsidR="001D627D" w:rsidP="001D627D" w:rsidRDefault="001D627D" w14:paraId="0A043B64" w14:textId="77777777">
      <w:r w:rsidRPr="001D627D">
        <w:t>Endringer i kommunale tjenester/produkter som medfører endringer i behov hos Oppdragsgiver som er forutsatt dekket under denne avtalen, står det fritt for den enkelte fylkeskommunale og/eller kommune enhet/kunde å iverksette.</w:t>
      </w:r>
    </w:p>
    <w:p w:rsidR="008E4FF9" w:rsidRDefault="008E4FF9" w14:paraId="7042E5F3" w14:textId="77777777">
      <w:pPr>
        <w:spacing w:after="200" w:line="276" w:lineRule="auto"/>
      </w:pPr>
    </w:p>
    <w:tbl>
      <w:tblPr>
        <w:tblW w:w="0" w:type="auto"/>
        <w:jc w:val="center"/>
        <w:tblLook w:val="04A0" w:firstRow="1" w:lastRow="0" w:firstColumn="1" w:lastColumn="0" w:noHBand="0" w:noVBand="1"/>
      </w:tblPr>
      <w:tblGrid>
        <w:gridCol w:w="2120"/>
        <w:gridCol w:w="2120"/>
        <w:gridCol w:w="414"/>
        <w:gridCol w:w="2209"/>
        <w:gridCol w:w="2209"/>
      </w:tblGrid>
      <w:tr w:rsidRPr="00D66ABC" w:rsidR="008A452F" w:rsidTr="00A1750F" w14:paraId="3B91C200" w14:textId="77777777">
        <w:trPr>
          <w:jc w:val="center"/>
        </w:trPr>
        <w:tc>
          <w:tcPr>
            <w:tcW w:w="4240" w:type="dxa"/>
            <w:gridSpan w:val="2"/>
          </w:tcPr>
          <w:p w:rsidRPr="00D66ABC" w:rsidR="008A452F" w:rsidP="00A1750F" w:rsidRDefault="008A452F" w14:paraId="3ACF17D8" w14:textId="77777777">
            <w:pPr>
              <w:jc w:val="center"/>
            </w:pPr>
            <w:r w:rsidRPr="00D66ABC">
              <w:t>For Oppdragsgiver</w:t>
            </w:r>
          </w:p>
        </w:tc>
        <w:tc>
          <w:tcPr>
            <w:tcW w:w="414" w:type="dxa"/>
          </w:tcPr>
          <w:p w:rsidRPr="00D66ABC" w:rsidR="008A452F" w:rsidP="00A1750F" w:rsidRDefault="008A452F" w14:paraId="35D27B42" w14:textId="77777777">
            <w:pPr>
              <w:jc w:val="center"/>
            </w:pPr>
          </w:p>
        </w:tc>
        <w:tc>
          <w:tcPr>
            <w:tcW w:w="4418" w:type="dxa"/>
            <w:gridSpan w:val="2"/>
          </w:tcPr>
          <w:p w:rsidRPr="00D66ABC" w:rsidR="008A452F" w:rsidP="00A1750F" w:rsidRDefault="008A452F" w14:paraId="66CF58E2" w14:textId="77777777">
            <w:pPr>
              <w:jc w:val="center"/>
            </w:pPr>
            <w:r w:rsidRPr="00D66ABC">
              <w:t>For Leverandøren</w:t>
            </w:r>
          </w:p>
        </w:tc>
      </w:tr>
      <w:tr w:rsidRPr="00D66ABC" w:rsidR="008A452F" w:rsidTr="00A1750F" w14:paraId="1D0555E6" w14:textId="77777777">
        <w:trPr>
          <w:jc w:val="center"/>
        </w:trPr>
        <w:tc>
          <w:tcPr>
            <w:tcW w:w="2120" w:type="dxa"/>
          </w:tcPr>
          <w:p w:rsidRPr="00D66ABC" w:rsidR="008A452F" w:rsidP="008A452F" w:rsidRDefault="008A452F" w14:paraId="61CC430E" w14:textId="77777777">
            <w:pPr>
              <w:spacing w:after="0"/>
              <w:rPr>
                <w:i/>
              </w:rPr>
            </w:pPr>
            <w:r w:rsidRPr="00D66ABC">
              <w:t>Sted:</w:t>
            </w:r>
          </w:p>
        </w:tc>
        <w:tc>
          <w:tcPr>
            <w:tcW w:w="2120" w:type="dxa"/>
          </w:tcPr>
          <w:p w:rsidRPr="00D66ABC" w:rsidR="008A452F" w:rsidP="008A452F" w:rsidRDefault="008A452F" w14:paraId="74354DBE" w14:textId="77777777">
            <w:pPr>
              <w:spacing w:after="0"/>
            </w:pPr>
            <w:r w:rsidRPr="00D66ABC">
              <w:t>Dato:</w:t>
            </w:r>
          </w:p>
        </w:tc>
        <w:tc>
          <w:tcPr>
            <w:tcW w:w="414" w:type="dxa"/>
          </w:tcPr>
          <w:p w:rsidRPr="00D66ABC" w:rsidR="008A452F" w:rsidP="008A452F" w:rsidRDefault="008A452F" w14:paraId="3BF4742D" w14:textId="77777777">
            <w:pPr>
              <w:spacing w:after="0"/>
              <w:jc w:val="center"/>
            </w:pPr>
          </w:p>
        </w:tc>
        <w:tc>
          <w:tcPr>
            <w:tcW w:w="2209" w:type="dxa"/>
          </w:tcPr>
          <w:p w:rsidRPr="00D66ABC" w:rsidR="008A452F" w:rsidP="008A452F" w:rsidRDefault="008A452F" w14:paraId="2C19A975" w14:textId="77777777">
            <w:pPr>
              <w:spacing w:after="0"/>
            </w:pPr>
            <w:r w:rsidRPr="00D66ABC">
              <w:t>Sted:</w:t>
            </w:r>
          </w:p>
        </w:tc>
        <w:tc>
          <w:tcPr>
            <w:tcW w:w="2209" w:type="dxa"/>
          </w:tcPr>
          <w:p w:rsidRPr="00D66ABC" w:rsidR="008A452F" w:rsidP="008A452F" w:rsidRDefault="008A452F" w14:paraId="6F86AF70" w14:textId="77777777">
            <w:pPr>
              <w:spacing w:after="0"/>
            </w:pPr>
            <w:r w:rsidRPr="00D66ABC">
              <w:t>Dato:</w:t>
            </w:r>
          </w:p>
        </w:tc>
      </w:tr>
      <w:tr w:rsidRPr="00D66ABC" w:rsidR="008A452F" w:rsidTr="00A1750F" w14:paraId="21F91878" w14:textId="77777777">
        <w:trPr>
          <w:jc w:val="center"/>
        </w:trPr>
        <w:tc>
          <w:tcPr>
            <w:tcW w:w="4240" w:type="dxa"/>
            <w:gridSpan w:val="2"/>
            <w:tcBorders>
              <w:bottom w:val="single" w:color="auto" w:sz="4" w:space="0"/>
            </w:tcBorders>
          </w:tcPr>
          <w:p w:rsidRPr="00D66ABC" w:rsidR="008A452F" w:rsidP="008A452F" w:rsidRDefault="008A452F" w14:paraId="70BD15EB" w14:textId="77777777">
            <w:pPr>
              <w:spacing w:after="0"/>
              <w:jc w:val="center"/>
            </w:pPr>
          </w:p>
          <w:p w:rsidRPr="00D66ABC" w:rsidR="008A452F" w:rsidP="008A452F" w:rsidRDefault="008A452F" w14:paraId="20FECF82" w14:textId="77777777">
            <w:pPr>
              <w:spacing w:after="0"/>
              <w:jc w:val="center"/>
            </w:pPr>
          </w:p>
          <w:p w:rsidRPr="00D66ABC" w:rsidR="008A452F" w:rsidP="008A452F" w:rsidRDefault="008A452F" w14:paraId="6A6B80DF" w14:textId="77777777">
            <w:pPr>
              <w:spacing w:after="0"/>
              <w:jc w:val="center"/>
            </w:pPr>
          </w:p>
        </w:tc>
        <w:tc>
          <w:tcPr>
            <w:tcW w:w="414" w:type="dxa"/>
          </w:tcPr>
          <w:p w:rsidRPr="00D66ABC" w:rsidR="008A452F" w:rsidP="008A452F" w:rsidRDefault="008A452F" w14:paraId="393BD243" w14:textId="77777777">
            <w:pPr>
              <w:spacing w:after="0"/>
              <w:jc w:val="center"/>
            </w:pPr>
          </w:p>
        </w:tc>
        <w:tc>
          <w:tcPr>
            <w:tcW w:w="4418" w:type="dxa"/>
            <w:gridSpan w:val="2"/>
            <w:tcBorders>
              <w:bottom w:val="single" w:color="auto" w:sz="4" w:space="0"/>
            </w:tcBorders>
          </w:tcPr>
          <w:p w:rsidRPr="00D66ABC" w:rsidR="008A452F" w:rsidP="008A452F" w:rsidRDefault="008A452F" w14:paraId="46FE39B8" w14:textId="77777777">
            <w:pPr>
              <w:spacing w:after="0"/>
              <w:jc w:val="center"/>
            </w:pPr>
          </w:p>
        </w:tc>
      </w:tr>
      <w:tr w:rsidRPr="00D66ABC" w:rsidR="008A452F" w:rsidTr="00A1750F" w14:paraId="5F647CEC" w14:textId="77777777">
        <w:trPr>
          <w:jc w:val="center"/>
        </w:trPr>
        <w:tc>
          <w:tcPr>
            <w:tcW w:w="4240" w:type="dxa"/>
            <w:gridSpan w:val="2"/>
            <w:tcBorders>
              <w:top w:val="single" w:color="auto" w:sz="4" w:space="0"/>
            </w:tcBorders>
          </w:tcPr>
          <w:p w:rsidRPr="00D66ABC" w:rsidR="008A452F" w:rsidP="008A452F" w:rsidRDefault="008A452F" w14:paraId="6C2C7827" w14:textId="77777777">
            <w:pPr>
              <w:spacing w:after="0"/>
              <w:jc w:val="center"/>
            </w:pPr>
            <w:r w:rsidRPr="00D66ABC">
              <w:rPr>
                <w:highlight w:val="yellow"/>
              </w:rPr>
              <w:t>&lt;Navn&gt;</w:t>
            </w:r>
          </w:p>
        </w:tc>
        <w:tc>
          <w:tcPr>
            <w:tcW w:w="414" w:type="dxa"/>
          </w:tcPr>
          <w:p w:rsidRPr="00D66ABC" w:rsidR="008A452F" w:rsidP="008A452F" w:rsidRDefault="008A452F" w14:paraId="010A51BB" w14:textId="77777777">
            <w:pPr>
              <w:spacing w:after="0"/>
              <w:jc w:val="center"/>
            </w:pPr>
          </w:p>
        </w:tc>
        <w:tc>
          <w:tcPr>
            <w:tcW w:w="4418" w:type="dxa"/>
            <w:gridSpan w:val="2"/>
            <w:tcBorders>
              <w:top w:val="single" w:color="auto" w:sz="4" w:space="0"/>
            </w:tcBorders>
          </w:tcPr>
          <w:p w:rsidRPr="00D66ABC" w:rsidR="008A452F" w:rsidP="008A452F" w:rsidRDefault="008A452F" w14:paraId="03EE133B" w14:textId="77777777">
            <w:pPr>
              <w:spacing w:after="0"/>
              <w:jc w:val="center"/>
            </w:pPr>
            <w:r w:rsidRPr="00D66ABC">
              <w:rPr>
                <w:highlight w:val="yellow"/>
              </w:rPr>
              <w:t>&lt;Navn&gt;</w:t>
            </w:r>
          </w:p>
        </w:tc>
      </w:tr>
      <w:tr w:rsidRPr="00D66ABC" w:rsidR="008A452F" w:rsidTr="00A1750F" w14:paraId="37A90B5E" w14:textId="77777777">
        <w:trPr>
          <w:jc w:val="center"/>
        </w:trPr>
        <w:tc>
          <w:tcPr>
            <w:tcW w:w="4240" w:type="dxa"/>
            <w:gridSpan w:val="2"/>
          </w:tcPr>
          <w:p w:rsidRPr="00D66ABC" w:rsidR="008A452F" w:rsidP="008A452F" w:rsidRDefault="008A452F" w14:paraId="2D1961CE" w14:textId="77777777">
            <w:pPr>
              <w:spacing w:after="0"/>
              <w:jc w:val="center"/>
            </w:pPr>
            <w:r w:rsidRPr="00D66ABC">
              <w:rPr>
                <w:highlight w:val="yellow"/>
              </w:rPr>
              <w:t>&lt;Stilling&gt;</w:t>
            </w:r>
          </w:p>
        </w:tc>
        <w:tc>
          <w:tcPr>
            <w:tcW w:w="414" w:type="dxa"/>
          </w:tcPr>
          <w:p w:rsidRPr="00D66ABC" w:rsidR="008A452F" w:rsidP="008A452F" w:rsidRDefault="008A452F" w14:paraId="41C9DDEC" w14:textId="77777777">
            <w:pPr>
              <w:spacing w:after="0"/>
              <w:jc w:val="center"/>
            </w:pPr>
          </w:p>
        </w:tc>
        <w:tc>
          <w:tcPr>
            <w:tcW w:w="4418" w:type="dxa"/>
            <w:gridSpan w:val="2"/>
          </w:tcPr>
          <w:p w:rsidRPr="00D66ABC" w:rsidR="008A452F" w:rsidP="008A452F" w:rsidRDefault="008A452F" w14:paraId="78538883" w14:textId="77777777">
            <w:pPr>
              <w:spacing w:after="0"/>
              <w:jc w:val="center"/>
            </w:pPr>
            <w:r w:rsidRPr="00D66ABC">
              <w:rPr>
                <w:highlight w:val="yellow"/>
              </w:rPr>
              <w:t>&lt;Stilling&gt;</w:t>
            </w:r>
          </w:p>
        </w:tc>
      </w:tr>
    </w:tbl>
    <w:p w:rsidRPr="00D66ABC" w:rsidR="008A452F" w:rsidP="008A452F" w:rsidRDefault="008A452F" w14:paraId="6B25DFB3" w14:textId="77777777">
      <w:pPr>
        <w:spacing w:after="0"/>
        <w:jc w:val="center"/>
      </w:pPr>
    </w:p>
    <w:p w:rsidRPr="008B0758" w:rsidR="008A452F" w:rsidP="008A452F" w:rsidRDefault="008B0758" w14:paraId="2703CBF7" w14:textId="4ADCB74A">
      <w:pPr>
        <w:spacing w:after="0"/>
        <w:jc w:val="center"/>
        <w:rPr>
          <w:i/>
          <w:iCs/>
        </w:rPr>
      </w:pPr>
      <w:r>
        <w:rPr>
          <w:i/>
          <w:iCs/>
        </w:rPr>
        <w:t>Rammeavtalen signeres kun digitalt via oppdragsgivers KGV/KAV</w:t>
      </w:r>
    </w:p>
    <w:p w:rsidR="008A452F" w:rsidP="008A452F" w:rsidRDefault="008A452F" w14:paraId="465D64EB" w14:textId="77777777">
      <w:pPr>
        <w:spacing w:after="0"/>
      </w:pPr>
    </w:p>
    <w:p w:rsidR="008B0758" w:rsidP="008A452F" w:rsidRDefault="008A452F" w14:paraId="454E7974" w14:textId="77777777">
      <w:pPr>
        <w:spacing w:after="0"/>
        <w:jc w:val="center"/>
      </w:pPr>
      <w:r w:rsidRPr="00D66ABC">
        <w:t>Partenes oppnevnte kontaktpersoner</w:t>
      </w:r>
      <w:r>
        <w:t xml:space="preserve"> for overordnet om avtale</w:t>
      </w:r>
      <w:r w:rsidRPr="00D66ABC">
        <w:t xml:space="preserve">: </w:t>
      </w:r>
    </w:p>
    <w:p w:rsidR="008A452F" w:rsidP="008A452F" w:rsidRDefault="008A452F" w14:paraId="07F56AC2" w14:textId="71218E6F">
      <w:pPr>
        <w:spacing w:after="0"/>
        <w:jc w:val="center"/>
      </w:pPr>
    </w:p>
    <w:p w:rsidRPr="00D66ABC" w:rsidR="00A22C2C" w:rsidP="008A452F" w:rsidRDefault="00A22C2C" w14:paraId="2F62299E" w14:textId="77777777">
      <w:pPr>
        <w:spacing w:after="0"/>
        <w:jc w:val="center"/>
      </w:pPr>
    </w:p>
    <w:tbl>
      <w:tblPr>
        <w:tblStyle w:val="Tabellrutenett"/>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D66ABC" w:rsidR="008A452F" w:rsidTr="00A1750F" w14:paraId="1C9B94BD" w14:textId="77777777">
        <w:tc>
          <w:tcPr>
            <w:tcW w:w="4531" w:type="dxa"/>
          </w:tcPr>
          <w:p w:rsidRPr="00D66ABC" w:rsidR="008A452F" w:rsidP="008A452F" w:rsidRDefault="008A452F" w14:paraId="6D0D50B7" w14:textId="77777777">
            <w:pPr>
              <w:spacing w:after="0"/>
              <w:jc w:val="center"/>
              <w:rPr>
                <w:b/>
                <w:u w:val="single"/>
              </w:rPr>
            </w:pPr>
            <w:proofErr w:type="spellStart"/>
            <w:r w:rsidRPr="00D66ABC">
              <w:rPr>
                <w:b/>
                <w:u w:val="single"/>
              </w:rPr>
              <w:t>Oppdragsgivers</w:t>
            </w:r>
            <w:proofErr w:type="spellEnd"/>
            <w:r w:rsidRPr="00D66ABC">
              <w:rPr>
                <w:b/>
                <w:u w:val="single"/>
              </w:rPr>
              <w:t xml:space="preserve"> kontaktperson</w:t>
            </w:r>
          </w:p>
        </w:tc>
        <w:tc>
          <w:tcPr>
            <w:tcW w:w="4531" w:type="dxa"/>
          </w:tcPr>
          <w:p w:rsidRPr="00D66ABC" w:rsidR="008A452F" w:rsidP="008A452F" w:rsidRDefault="008A452F" w14:paraId="32DE7E2F" w14:textId="77777777">
            <w:pPr>
              <w:spacing w:after="0"/>
              <w:jc w:val="center"/>
              <w:rPr>
                <w:b/>
                <w:u w:val="single"/>
              </w:rPr>
            </w:pPr>
            <w:r w:rsidRPr="00D66ABC">
              <w:rPr>
                <w:b/>
                <w:u w:val="single"/>
              </w:rPr>
              <w:t>Leverandørens kontaktperson</w:t>
            </w:r>
          </w:p>
        </w:tc>
      </w:tr>
      <w:tr w:rsidRPr="00D66ABC" w:rsidR="008A452F" w:rsidTr="00A1750F" w14:paraId="095FA628" w14:textId="77777777">
        <w:tc>
          <w:tcPr>
            <w:tcW w:w="4531" w:type="dxa"/>
          </w:tcPr>
          <w:p w:rsidRPr="00D66ABC" w:rsidR="008A452F" w:rsidP="008A452F" w:rsidRDefault="008A452F" w14:paraId="17A5CAF7" w14:textId="77777777">
            <w:pPr>
              <w:spacing w:after="0"/>
              <w:jc w:val="center"/>
            </w:pPr>
            <w:r w:rsidRPr="00D66ABC">
              <w:rPr>
                <w:highlight w:val="yellow"/>
              </w:rPr>
              <w:t>&lt;</w:t>
            </w:r>
            <w:proofErr w:type="spellStart"/>
            <w:r w:rsidRPr="00D66ABC">
              <w:rPr>
                <w:highlight w:val="yellow"/>
              </w:rPr>
              <w:t>Navn</w:t>
            </w:r>
            <w:proofErr w:type="spellEnd"/>
            <w:r w:rsidRPr="00D66ABC">
              <w:rPr>
                <w:highlight w:val="yellow"/>
              </w:rPr>
              <w:t>&gt;</w:t>
            </w:r>
          </w:p>
        </w:tc>
        <w:tc>
          <w:tcPr>
            <w:tcW w:w="4531" w:type="dxa"/>
          </w:tcPr>
          <w:p w:rsidRPr="00D66ABC" w:rsidR="008A452F" w:rsidP="008A452F" w:rsidRDefault="008A452F" w14:paraId="4E6810F7" w14:textId="77777777">
            <w:pPr>
              <w:spacing w:after="0"/>
              <w:jc w:val="center"/>
            </w:pPr>
            <w:r w:rsidRPr="00D66ABC">
              <w:rPr>
                <w:highlight w:val="yellow"/>
              </w:rPr>
              <w:t>&lt;</w:t>
            </w:r>
            <w:proofErr w:type="spellStart"/>
            <w:r w:rsidRPr="00D66ABC">
              <w:rPr>
                <w:highlight w:val="yellow"/>
              </w:rPr>
              <w:t>Navn</w:t>
            </w:r>
            <w:proofErr w:type="spellEnd"/>
            <w:r w:rsidRPr="00D66ABC">
              <w:rPr>
                <w:highlight w:val="yellow"/>
              </w:rPr>
              <w:t>&gt;</w:t>
            </w:r>
          </w:p>
        </w:tc>
      </w:tr>
      <w:tr w:rsidRPr="00D66ABC" w:rsidR="008A452F" w:rsidTr="00A1750F" w14:paraId="6578AB60" w14:textId="77777777">
        <w:tc>
          <w:tcPr>
            <w:tcW w:w="4531" w:type="dxa"/>
          </w:tcPr>
          <w:p w:rsidRPr="00D66ABC" w:rsidR="008A452F" w:rsidP="008A452F" w:rsidRDefault="008A452F" w14:paraId="3575F884" w14:textId="77777777">
            <w:pPr>
              <w:spacing w:after="0"/>
              <w:jc w:val="center"/>
            </w:pPr>
            <w:r w:rsidRPr="00D66ABC">
              <w:rPr>
                <w:highlight w:val="yellow"/>
              </w:rPr>
              <w:t>&lt;Stilling&gt;</w:t>
            </w:r>
          </w:p>
        </w:tc>
        <w:tc>
          <w:tcPr>
            <w:tcW w:w="4531" w:type="dxa"/>
          </w:tcPr>
          <w:p w:rsidRPr="00D66ABC" w:rsidR="008A452F" w:rsidP="008A452F" w:rsidRDefault="008A452F" w14:paraId="09CBAB56" w14:textId="77777777">
            <w:pPr>
              <w:spacing w:after="0"/>
              <w:jc w:val="center"/>
            </w:pPr>
            <w:r w:rsidRPr="00D66ABC">
              <w:rPr>
                <w:highlight w:val="yellow"/>
              </w:rPr>
              <w:t>&lt;Stilling&gt;</w:t>
            </w:r>
          </w:p>
        </w:tc>
      </w:tr>
      <w:tr w:rsidRPr="00D66ABC" w:rsidR="008A452F" w:rsidTr="00A1750F" w14:paraId="3F054C36" w14:textId="77777777">
        <w:tc>
          <w:tcPr>
            <w:tcW w:w="4531" w:type="dxa"/>
          </w:tcPr>
          <w:p w:rsidRPr="00D66ABC" w:rsidR="008A452F" w:rsidP="008A452F" w:rsidRDefault="008A452F" w14:paraId="6153775C" w14:textId="77777777">
            <w:pPr>
              <w:spacing w:after="0"/>
              <w:jc w:val="center"/>
            </w:pPr>
            <w:r w:rsidRPr="00D66ABC">
              <w:rPr>
                <w:highlight w:val="yellow"/>
              </w:rPr>
              <w:t>&lt;e-post&gt;</w:t>
            </w:r>
          </w:p>
        </w:tc>
        <w:tc>
          <w:tcPr>
            <w:tcW w:w="4531" w:type="dxa"/>
          </w:tcPr>
          <w:p w:rsidRPr="00D66ABC" w:rsidR="008A452F" w:rsidP="008A452F" w:rsidRDefault="008A452F" w14:paraId="5A16FD6E" w14:textId="77777777">
            <w:pPr>
              <w:spacing w:after="0"/>
              <w:jc w:val="center"/>
            </w:pPr>
            <w:r w:rsidRPr="00D66ABC">
              <w:rPr>
                <w:highlight w:val="yellow"/>
              </w:rPr>
              <w:t>&lt;e-post&gt;</w:t>
            </w:r>
          </w:p>
        </w:tc>
      </w:tr>
      <w:tr w:rsidRPr="00D66ABC" w:rsidR="008A452F" w:rsidTr="00A1750F" w14:paraId="57AAB1E6" w14:textId="77777777">
        <w:tc>
          <w:tcPr>
            <w:tcW w:w="4531" w:type="dxa"/>
          </w:tcPr>
          <w:p w:rsidRPr="00D66ABC" w:rsidR="008A452F" w:rsidP="008A452F" w:rsidRDefault="008A452F" w14:paraId="494998FF" w14:textId="77777777">
            <w:pPr>
              <w:spacing w:after="0"/>
              <w:jc w:val="center"/>
            </w:pPr>
            <w:r w:rsidRPr="00D66ABC">
              <w:rPr>
                <w:highlight w:val="yellow"/>
              </w:rPr>
              <w:t>&lt;telefonnummer&gt;</w:t>
            </w:r>
          </w:p>
        </w:tc>
        <w:tc>
          <w:tcPr>
            <w:tcW w:w="4531" w:type="dxa"/>
          </w:tcPr>
          <w:p w:rsidRPr="00D66ABC" w:rsidR="008A452F" w:rsidP="008A452F" w:rsidRDefault="008A452F" w14:paraId="277F3F43" w14:textId="77777777">
            <w:pPr>
              <w:spacing w:after="0"/>
              <w:jc w:val="center"/>
            </w:pPr>
            <w:r w:rsidRPr="00D66ABC">
              <w:rPr>
                <w:highlight w:val="yellow"/>
              </w:rPr>
              <w:t>&lt;telefonnummer&gt;</w:t>
            </w:r>
          </w:p>
        </w:tc>
      </w:tr>
    </w:tbl>
    <w:p w:rsidRPr="00D66ABC" w:rsidR="008A452F" w:rsidP="008A452F" w:rsidRDefault="008A452F" w14:paraId="4A77A61C" w14:textId="77777777">
      <w:pPr>
        <w:jc w:val="center"/>
      </w:pPr>
    </w:p>
    <w:p w:rsidR="00064667" w:rsidRDefault="00064667" w14:paraId="6B2C6D0A" w14:textId="77777777">
      <w:pPr>
        <w:spacing w:after="200" w:line="276" w:lineRule="auto"/>
      </w:pPr>
      <w:r>
        <w:br w:type="page"/>
      </w:r>
    </w:p>
    <w:sdt>
      <w:sdtPr>
        <w:id w:val="784387402"/>
        <w:docPartObj>
          <w:docPartGallery w:val="Table of Contents"/>
          <w:docPartUnique/>
        </w:docPartObj>
      </w:sdtPr>
      <w:sdtEndPr>
        <w:rPr>
          <w:b/>
          <w:bCs/>
          <w:noProof/>
        </w:rPr>
      </w:sdtEndPr>
      <w:sdtContent>
        <w:p w:rsidRPr="005A0A01" w:rsidR="000404E4" w:rsidP="000404E4" w:rsidRDefault="000404E4" w14:paraId="226015EA" w14:textId="77777777">
          <w:r w:rsidRPr="005A0A01">
            <w:t>Innhold</w:t>
          </w:r>
        </w:p>
        <w:p w:rsidR="00AB2566" w:rsidRDefault="000404E4" w14:paraId="32447306" w14:textId="10D8FB4A">
          <w:pPr>
            <w:pStyle w:val="INNH1"/>
            <w:tabs>
              <w:tab w:val="left" w:pos="480"/>
              <w:tab w:val="right" w:leader="dot" w:pos="9062"/>
            </w:tabs>
            <w:rPr>
              <w:rFonts w:eastAsiaTheme="minorEastAsia"/>
              <w:noProof/>
              <w:kern w:val="2"/>
              <w:sz w:val="24"/>
              <w:szCs w:val="24"/>
              <w:lang w:eastAsia="nb-NO"/>
              <w14:ligatures w14:val="standardContextual"/>
            </w:rPr>
          </w:pPr>
          <w:r w:rsidRPr="005A0A01">
            <w:fldChar w:fldCharType="begin"/>
          </w:r>
          <w:r w:rsidRPr="005A0A01">
            <w:instrText xml:space="preserve"> TOC \o "1-3" \h \z \u </w:instrText>
          </w:r>
          <w:r w:rsidRPr="005A0A01">
            <w:fldChar w:fldCharType="separate"/>
          </w:r>
          <w:hyperlink w:history="1" w:anchor="_Toc170906430">
            <w:r w:rsidRPr="00FB109A" w:rsidR="00AB2566">
              <w:rPr>
                <w:rStyle w:val="Hyperkobling"/>
                <w:rFonts w:ascii="Calibri" w:hAnsi="Calibri" w:eastAsia="Times New Roman" w:cs="Times New Roman"/>
                <w:noProof/>
              </w:rPr>
              <w:t>1.</w:t>
            </w:r>
            <w:r w:rsidR="00AB2566">
              <w:rPr>
                <w:rFonts w:eastAsiaTheme="minorEastAsia"/>
                <w:noProof/>
                <w:kern w:val="2"/>
                <w:sz w:val="24"/>
                <w:szCs w:val="24"/>
                <w:lang w:eastAsia="nb-NO"/>
                <w14:ligatures w14:val="standardContextual"/>
              </w:rPr>
              <w:tab/>
            </w:r>
            <w:r w:rsidRPr="00FB109A" w:rsidR="00AB2566">
              <w:rPr>
                <w:rStyle w:val="Hyperkobling"/>
                <w:rFonts w:ascii="Calibri" w:hAnsi="Calibri" w:eastAsia="Times New Roman" w:cs="Times New Roman"/>
                <w:noProof/>
              </w:rPr>
              <w:t>Generelle bestemmelser</w:t>
            </w:r>
            <w:r w:rsidR="00AB2566">
              <w:rPr>
                <w:noProof/>
                <w:webHidden/>
              </w:rPr>
              <w:tab/>
            </w:r>
            <w:r w:rsidR="00AB2566">
              <w:rPr>
                <w:noProof/>
                <w:webHidden/>
              </w:rPr>
              <w:fldChar w:fldCharType="begin"/>
            </w:r>
            <w:r w:rsidR="00AB2566">
              <w:rPr>
                <w:noProof/>
                <w:webHidden/>
              </w:rPr>
              <w:instrText xml:space="preserve"> PAGEREF _Toc170906430 \h </w:instrText>
            </w:r>
            <w:r w:rsidR="00AB2566">
              <w:rPr>
                <w:noProof/>
                <w:webHidden/>
              </w:rPr>
            </w:r>
            <w:r w:rsidR="00AB2566">
              <w:rPr>
                <w:noProof/>
                <w:webHidden/>
              </w:rPr>
              <w:fldChar w:fldCharType="separate"/>
            </w:r>
            <w:r w:rsidR="00AB2566">
              <w:rPr>
                <w:noProof/>
                <w:webHidden/>
              </w:rPr>
              <w:t>6</w:t>
            </w:r>
            <w:r w:rsidR="00AB2566">
              <w:rPr>
                <w:noProof/>
                <w:webHidden/>
              </w:rPr>
              <w:fldChar w:fldCharType="end"/>
            </w:r>
          </w:hyperlink>
        </w:p>
        <w:p w:rsidR="00AB2566" w:rsidRDefault="00AB2566" w14:paraId="06FD726B" w14:textId="1066FD8B">
          <w:pPr>
            <w:pStyle w:val="INNH2"/>
            <w:tabs>
              <w:tab w:val="left" w:pos="960"/>
              <w:tab w:val="right" w:leader="dot" w:pos="9062"/>
            </w:tabs>
            <w:rPr>
              <w:rFonts w:eastAsiaTheme="minorEastAsia"/>
              <w:noProof/>
              <w:kern w:val="2"/>
              <w:sz w:val="24"/>
              <w:szCs w:val="24"/>
              <w:lang w:eastAsia="nb-NO"/>
              <w14:ligatures w14:val="standardContextual"/>
            </w:rPr>
          </w:pPr>
          <w:hyperlink w:history="1" w:anchor="_Toc170906431">
            <w:r w:rsidRPr="00FB109A">
              <w:rPr>
                <w:rStyle w:val="Hyperkobling"/>
                <w:rFonts w:ascii="Calibri" w:hAnsi="Calibri" w:eastAsia="Times New Roman" w:cs="Times New Roman"/>
                <w:noProof/>
              </w:rPr>
              <w:t>1.1.</w:t>
            </w:r>
            <w:r>
              <w:rPr>
                <w:rFonts w:eastAsiaTheme="minorEastAsia"/>
                <w:noProof/>
                <w:kern w:val="2"/>
                <w:sz w:val="24"/>
                <w:szCs w:val="24"/>
                <w:lang w:eastAsia="nb-NO"/>
                <w14:ligatures w14:val="standardContextual"/>
              </w:rPr>
              <w:tab/>
            </w:r>
            <w:r w:rsidRPr="00FB109A">
              <w:rPr>
                <w:rStyle w:val="Hyperkobling"/>
                <w:rFonts w:ascii="Calibri" w:hAnsi="Calibri" w:eastAsia="Times New Roman" w:cs="Times New Roman"/>
                <w:noProof/>
              </w:rPr>
              <w:t>Avtalens formål</w:t>
            </w:r>
            <w:r>
              <w:rPr>
                <w:noProof/>
                <w:webHidden/>
              </w:rPr>
              <w:tab/>
            </w:r>
            <w:r>
              <w:rPr>
                <w:noProof/>
                <w:webHidden/>
              </w:rPr>
              <w:fldChar w:fldCharType="begin"/>
            </w:r>
            <w:r>
              <w:rPr>
                <w:noProof/>
                <w:webHidden/>
              </w:rPr>
              <w:instrText xml:space="preserve"> PAGEREF _Toc170906431 \h </w:instrText>
            </w:r>
            <w:r>
              <w:rPr>
                <w:noProof/>
                <w:webHidden/>
              </w:rPr>
            </w:r>
            <w:r>
              <w:rPr>
                <w:noProof/>
                <w:webHidden/>
              </w:rPr>
              <w:fldChar w:fldCharType="separate"/>
            </w:r>
            <w:r>
              <w:rPr>
                <w:noProof/>
                <w:webHidden/>
              </w:rPr>
              <w:t>6</w:t>
            </w:r>
            <w:r>
              <w:rPr>
                <w:noProof/>
                <w:webHidden/>
              </w:rPr>
              <w:fldChar w:fldCharType="end"/>
            </w:r>
          </w:hyperlink>
        </w:p>
        <w:p w:rsidR="00AB2566" w:rsidRDefault="00AB2566" w14:paraId="441B200E" w14:textId="515FE0F7">
          <w:pPr>
            <w:pStyle w:val="INNH2"/>
            <w:tabs>
              <w:tab w:val="left" w:pos="960"/>
              <w:tab w:val="right" w:leader="dot" w:pos="9062"/>
            </w:tabs>
            <w:rPr>
              <w:rFonts w:eastAsiaTheme="minorEastAsia"/>
              <w:noProof/>
              <w:kern w:val="2"/>
              <w:sz w:val="24"/>
              <w:szCs w:val="24"/>
              <w:lang w:eastAsia="nb-NO"/>
              <w14:ligatures w14:val="standardContextual"/>
            </w:rPr>
          </w:pPr>
          <w:hyperlink w:history="1" w:anchor="_Toc170906432">
            <w:r w:rsidRPr="00FB109A">
              <w:rPr>
                <w:rStyle w:val="Hyperkobling"/>
                <w:rFonts w:ascii="Calibri" w:hAnsi="Calibri" w:eastAsia="Times New Roman" w:cs="Times New Roman"/>
                <w:noProof/>
              </w:rPr>
              <w:t>1.2.</w:t>
            </w:r>
            <w:r>
              <w:rPr>
                <w:rFonts w:eastAsiaTheme="minorEastAsia"/>
                <w:noProof/>
                <w:kern w:val="2"/>
                <w:sz w:val="24"/>
                <w:szCs w:val="24"/>
                <w:lang w:eastAsia="nb-NO"/>
                <w14:ligatures w14:val="standardContextual"/>
              </w:rPr>
              <w:tab/>
            </w:r>
            <w:r w:rsidRPr="00FB109A">
              <w:rPr>
                <w:rStyle w:val="Hyperkobling"/>
                <w:rFonts w:ascii="Calibri" w:hAnsi="Calibri" w:eastAsia="Times New Roman" w:cs="Times New Roman"/>
                <w:noProof/>
              </w:rPr>
              <w:t>Kontraktens omfang (Kontraktsobjektet)</w:t>
            </w:r>
            <w:r>
              <w:rPr>
                <w:noProof/>
                <w:webHidden/>
              </w:rPr>
              <w:tab/>
            </w:r>
            <w:r>
              <w:rPr>
                <w:noProof/>
                <w:webHidden/>
              </w:rPr>
              <w:fldChar w:fldCharType="begin"/>
            </w:r>
            <w:r>
              <w:rPr>
                <w:noProof/>
                <w:webHidden/>
              </w:rPr>
              <w:instrText xml:space="preserve"> PAGEREF _Toc170906432 \h </w:instrText>
            </w:r>
            <w:r>
              <w:rPr>
                <w:noProof/>
                <w:webHidden/>
              </w:rPr>
            </w:r>
            <w:r>
              <w:rPr>
                <w:noProof/>
                <w:webHidden/>
              </w:rPr>
              <w:fldChar w:fldCharType="separate"/>
            </w:r>
            <w:r>
              <w:rPr>
                <w:noProof/>
                <w:webHidden/>
              </w:rPr>
              <w:t>6</w:t>
            </w:r>
            <w:r>
              <w:rPr>
                <w:noProof/>
                <w:webHidden/>
              </w:rPr>
              <w:fldChar w:fldCharType="end"/>
            </w:r>
          </w:hyperlink>
        </w:p>
        <w:p w:rsidR="00AB2566" w:rsidRDefault="00AB2566" w14:paraId="5FA980DE" w14:textId="7201FB57">
          <w:pPr>
            <w:pStyle w:val="INNH2"/>
            <w:tabs>
              <w:tab w:val="left" w:pos="960"/>
              <w:tab w:val="right" w:leader="dot" w:pos="9062"/>
            </w:tabs>
            <w:rPr>
              <w:rFonts w:eastAsiaTheme="minorEastAsia"/>
              <w:noProof/>
              <w:kern w:val="2"/>
              <w:sz w:val="24"/>
              <w:szCs w:val="24"/>
              <w:lang w:eastAsia="nb-NO"/>
              <w14:ligatures w14:val="standardContextual"/>
            </w:rPr>
          </w:pPr>
          <w:hyperlink w:history="1" w:anchor="_Toc170906433">
            <w:r w:rsidRPr="00FB109A">
              <w:rPr>
                <w:rStyle w:val="Hyperkobling"/>
                <w:rFonts w:ascii="Calibri" w:hAnsi="Calibri" w:eastAsia="Times New Roman" w:cs="Times New Roman"/>
                <w:noProof/>
              </w:rPr>
              <w:t>1.3.</w:t>
            </w:r>
            <w:r>
              <w:rPr>
                <w:rFonts w:eastAsiaTheme="minorEastAsia"/>
                <w:noProof/>
                <w:kern w:val="2"/>
                <w:sz w:val="24"/>
                <w:szCs w:val="24"/>
                <w:lang w:eastAsia="nb-NO"/>
                <w14:ligatures w14:val="standardContextual"/>
              </w:rPr>
              <w:tab/>
            </w:r>
            <w:r w:rsidRPr="00FB109A">
              <w:rPr>
                <w:rStyle w:val="Hyperkobling"/>
                <w:rFonts w:ascii="Calibri" w:hAnsi="Calibri" w:eastAsia="Times New Roman" w:cs="Times New Roman"/>
                <w:noProof/>
              </w:rPr>
              <w:t>Kontraktens varighet</w:t>
            </w:r>
            <w:r>
              <w:rPr>
                <w:noProof/>
                <w:webHidden/>
              </w:rPr>
              <w:tab/>
            </w:r>
            <w:r>
              <w:rPr>
                <w:noProof/>
                <w:webHidden/>
              </w:rPr>
              <w:fldChar w:fldCharType="begin"/>
            </w:r>
            <w:r>
              <w:rPr>
                <w:noProof/>
                <w:webHidden/>
              </w:rPr>
              <w:instrText xml:space="preserve"> PAGEREF _Toc170906433 \h </w:instrText>
            </w:r>
            <w:r>
              <w:rPr>
                <w:noProof/>
                <w:webHidden/>
              </w:rPr>
            </w:r>
            <w:r>
              <w:rPr>
                <w:noProof/>
                <w:webHidden/>
              </w:rPr>
              <w:fldChar w:fldCharType="separate"/>
            </w:r>
            <w:r>
              <w:rPr>
                <w:noProof/>
                <w:webHidden/>
              </w:rPr>
              <w:t>6</w:t>
            </w:r>
            <w:r>
              <w:rPr>
                <w:noProof/>
                <w:webHidden/>
              </w:rPr>
              <w:fldChar w:fldCharType="end"/>
            </w:r>
          </w:hyperlink>
        </w:p>
        <w:p w:rsidR="00AB2566" w:rsidRDefault="00AB2566" w14:paraId="04C19EF1" w14:textId="7F57AD51">
          <w:pPr>
            <w:pStyle w:val="INNH2"/>
            <w:tabs>
              <w:tab w:val="left" w:pos="960"/>
              <w:tab w:val="right" w:leader="dot" w:pos="9062"/>
            </w:tabs>
            <w:rPr>
              <w:rFonts w:eastAsiaTheme="minorEastAsia"/>
              <w:noProof/>
              <w:kern w:val="2"/>
              <w:sz w:val="24"/>
              <w:szCs w:val="24"/>
              <w:lang w:eastAsia="nb-NO"/>
              <w14:ligatures w14:val="standardContextual"/>
            </w:rPr>
          </w:pPr>
          <w:hyperlink w:history="1" w:anchor="_Toc170906434">
            <w:r w:rsidRPr="00FB109A">
              <w:rPr>
                <w:rStyle w:val="Hyperkobling"/>
                <w:rFonts w:ascii="Calibri" w:hAnsi="Calibri" w:eastAsia="Times New Roman" w:cs="Times New Roman"/>
                <w:noProof/>
              </w:rPr>
              <w:t>1.4.</w:t>
            </w:r>
            <w:r>
              <w:rPr>
                <w:rFonts w:eastAsiaTheme="minorEastAsia"/>
                <w:noProof/>
                <w:kern w:val="2"/>
                <w:sz w:val="24"/>
                <w:szCs w:val="24"/>
                <w:lang w:eastAsia="nb-NO"/>
                <w14:ligatures w14:val="standardContextual"/>
              </w:rPr>
              <w:tab/>
            </w:r>
            <w:r w:rsidRPr="00FB109A">
              <w:rPr>
                <w:rStyle w:val="Hyperkobling"/>
                <w:rFonts w:ascii="Calibri" w:hAnsi="Calibri" w:eastAsia="Times New Roman" w:cs="Times New Roman"/>
                <w:noProof/>
              </w:rPr>
              <w:t>Kjøpsavtalens dokumenter</w:t>
            </w:r>
            <w:r>
              <w:rPr>
                <w:noProof/>
                <w:webHidden/>
              </w:rPr>
              <w:tab/>
            </w:r>
            <w:r>
              <w:rPr>
                <w:noProof/>
                <w:webHidden/>
              </w:rPr>
              <w:fldChar w:fldCharType="begin"/>
            </w:r>
            <w:r>
              <w:rPr>
                <w:noProof/>
                <w:webHidden/>
              </w:rPr>
              <w:instrText xml:space="preserve"> PAGEREF _Toc170906434 \h </w:instrText>
            </w:r>
            <w:r>
              <w:rPr>
                <w:noProof/>
                <w:webHidden/>
              </w:rPr>
            </w:r>
            <w:r>
              <w:rPr>
                <w:noProof/>
                <w:webHidden/>
              </w:rPr>
              <w:fldChar w:fldCharType="separate"/>
            </w:r>
            <w:r>
              <w:rPr>
                <w:noProof/>
                <w:webHidden/>
              </w:rPr>
              <w:t>6</w:t>
            </w:r>
            <w:r>
              <w:rPr>
                <w:noProof/>
                <w:webHidden/>
              </w:rPr>
              <w:fldChar w:fldCharType="end"/>
            </w:r>
          </w:hyperlink>
        </w:p>
        <w:p w:rsidR="00AB2566" w:rsidRDefault="00AB2566" w14:paraId="12FB324F" w14:textId="7F4EFEFC">
          <w:pPr>
            <w:pStyle w:val="INNH2"/>
            <w:tabs>
              <w:tab w:val="left" w:pos="960"/>
              <w:tab w:val="right" w:leader="dot" w:pos="9062"/>
            </w:tabs>
            <w:rPr>
              <w:rFonts w:eastAsiaTheme="minorEastAsia"/>
              <w:noProof/>
              <w:kern w:val="2"/>
              <w:sz w:val="24"/>
              <w:szCs w:val="24"/>
              <w:lang w:eastAsia="nb-NO"/>
              <w14:ligatures w14:val="standardContextual"/>
            </w:rPr>
          </w:pPr>
          <w:hyperlink w:history="1" w:anchor="_Toc170906435">
            <w:r w:rsidRPr="00FB109A">
              <w:rPr>
                <w:rStyle w:val="Hyperkobling"/>
                <w:rFonts w:ascii="Calibri" w:hAnsi="Calibri" w:eastAsia="Times New Roman" w:cs="Times New Roman"/>
                <w:noProof/>
              </w:rPr>
              <w:t>1.5.</w:t>
            </w:r>
            <w:r>
              <w:rPr>
                <w:rFonts w:eastAsiaTheme="minorEastAsia"/>
                <w:noProof/>
                <w:kern w:val="2"/>
                <w:sz w:val="24"/>
                <w:szCs w:val="24"/>
                <w:lang w:eastAsia="nb-NO"/>
                <w14:ligatures w14:val="standardContextual"/>
              </w:rPr>
              <w:tab/>
            </w:r>
            <w:r w:rsidRPr="00FB109A">
              <w:rPr>
                <w:rStyle w:val="Hyperkobling"/>
                <w:rFonts w:ascii="Calibri" w:hAnsi="Calibri" w:eastAsia="Times New Roman" w:cs="Times New Roman"/>
                <w:noProof/>
              </w:rPr>
              <w:t>Tolking og rangordning</w:t>
            </w:r>
            <w:r>
              <w:rPr>
                <w:noProof/>
                <w:webHidden/>
              </w:rPr>
              <w:tab/>
            </w:r>
            <w:r>
              <w:rPr>
                <w:noProof/>
                <w:webHidden/>
              </w:rPr>
              <w:fldChar w:fldCharType="begin"/>
            </w:r>
            <w:r>
              <w:rPr>
                <w:noProof/>
                <w:webHidden/>
              </w:rPr>
              <w:instrText xml:space="preserve"> PAGEREF _Toc170906435 \h </w:instrText>
            </w:r>
            <w:r>
              <w:rPr>
                <w:noProof/>
                <w:webHidden/>
              </w:rPr>
            </w:r>
            <w:r>
              <w:rPr>
                <w:noProof/>
                <w:webHidden/>
              </w:rPr>
              <w:fldChar w:fldCharType="separate"/>
            </w:r>
            <w:r>
              <w:rPr>
                <w:noProof/>
                <w:webHidden/>
              </w:rPr>
              <w:t>6</w:t>
            </w:r>
            <w:r>
              <w:rPr>
                <w:noProof/>
                <w:webHidden/>
              </w:rPr>
              <w:fldChar w:fldCharType="end"/>
            </w:r>
          </w:hyperlink>
        </w:p>
        <w:p w:rsidR="00AB2566" w:rsidRDefault="00AB2566" w14:paraId="49C5C15D" w14:textId="555815AE">
          <w:pPr>
            <w:pStyle w:val="INNH1"/>
            <w:tabs>
              <w:tab w:val="left" w:pos="480"/>
              <w:tab w:val="right" w:leader="dot" w:pos="9062"/>
            </w:tabs>
            <w:rPr>
              <w:rFonts w:eastAsiaTheme="minorEastAsia"/>
              <w:noProof/>
              <w:kern w:val="2"/>
              <w:sz w:val="24"/>
              <w:szCs w:val="24"/>
              <w:lang w:eastAsia="nb-NO"/>
              <w14:ligatures w14:val="standardContextual"/>
            </w:rPr>
          </w:pPr>
          <w:hyperlink w:history="1" w:anchor="_Toc170906436">
            <w:r w:rsidRPr="00FB109A">
              <w:rPr>
                <w:rStyle w:val="Hyperkobling"/>
                <w:rFonts w:ascii="Calibri" w:hAnsi="Calibri" w:eastAsia="Times New Roman" w:cs="Times New Roman"/>
                <w:noProof/>
              </w:rPr>
              <w:t>2.</w:t>
            </w:r>
            <w:r>
              <w:rPr>
                <w:rFonts w:eastAsiaTheme="minorEastAsia"/>
                <w:noProof/>
                <w:kern w:val="2"/>
                <w:sz w:val="24"/>
                <w:szCs w:val="24"/>
                <w:lang w:eastAsia="nb-NO"/>
                <w14:ligatures w14:val="standardContextual"/>
              </w:rPr>
              <w:tab/>
            </w:r>
            <w:r w:rsidRPr="00FB109A">
              <w:rPr>
                <w:rStyle w:val="Hyperkobling"/>
                <w:rFonts w:ascii="Calibri" w:hAnsi="Calibri" w:eastAsia="Times New Roman" w:cs="Times New Roman"/>
                <w:noProof/>
              </w:rPr>
              <w:t>Leverandørens plikter</w:t>
            </w:r>
            <w:r>
              <w:rPr>
                <w:noProof/>
                <w:webHidden/>
              </w:rPr>
              <w:tab/>
            </w:r>
            <w:r>
              <w:rPr>
                <w:noProof/>
                <w:webHidden/>
              </w:rPr>
              <w:fldChar w:fldCharType="begin"/>
            </w:r>
            <w:r>
              <w:rPr>
                <w:noProof/>
                <w:webHidden/>
              </w:rPr>
              <w:instrText xml:space="preserve"> PAGEREF _Toc170906436 \h </w:instrText>
            </w:r>
            <w:r>
              <w:rPr>
                <w:noProof/>
                <w:webHidden/>
              </w:rPr>
            </w:r>
            <w:r>
              <w:rPr>
                <w:noProof/>
                <w:webHidden/>
              </w:rPr>
              <w:fldChar w:fldCharType="separate"/>
            </w:r>
            <w:r>
              <w:rPr>
                <w:noProof/>
                <w:webHidden/>
              </w:rPr>
              <w:t>7</w:t>
            </w:r>
            <w:r>
              <w:rPr>
                <w:noProof/>
                <w:webHidden/>
              </w:rPr>
              <w:fldChar w:fldCharType="end"/>
            </w:r>
          </w:hyperlink>
        </w:p>
        <w:p w:rsidR="00AB2566" w:rsidRDefault="00AB2566" w14:paraId="4297DD42" w14:textId="77C5DEFB">
          <w:pPr>
            <w:pStyle w:val="INNH2"/>
            <w:tabs>
              <w:tab w:val="left" w:pos="960"/>
              <w:tab w:val="right" w:leader="dot" w:pos="9062"/>
            </w:tabs>
            <w:rPr>
              <w:rFonts w:eastAsiaTheme="minorEastAsia"/>
              <w:noProof/>
              <w:kern w:val="2"/>
              <w:sz w:val="24"/>
              <w:szCs w:val="24"/>
              <w:lang w:eastAsia="nb-NO"/>
              <w14:ligatures w14:val="standardContextual"/>
            </w:rPr>
          </w:pPr>
          <w:hyperlink w:history="1" w:anchor="_Toc170906437">
            <w:r w:rsidRPr="00FB109A">
              <w:rPr>
                <w:rStyle w:val="Hyperkobling"/>
                <w:rFonts w:ascii="Calibri" w:hAnsi="Calibri" w:eastAsia="Times New Roman" w:cs="Times New Roman"/>
                <w:noProof/>
              </w:rPr>
              <w:t>2.1.</w:t>
            </w:r>
            <w:r>
              <w:rPr>
                <w:rFonts w:eastAsiaTheme="minorEastAsia"/>
                <w:noProof/>
                <w:kern w:val="2"/>
                <w:sz w:val="24"/>
                <w:szCs w:val="24"/>
                <w:lang w:eastAsia="nb-NO"/>
                <w14:ligatures w14:val="standardContextual"/>
              </w:rPr>
              <w:tab/>
            </w:r>
            <w:r w:rsidRPr="00FB109A">
              <w:rPr>
                <w:rStyle w:val="Hyperkobling"/>
                <w:rFonts w:ascii="Calibri" w:hAnsi="Calibri" w:eastAsia="Times New Roman" w:cs="Times New Roman"/>
                <w:noProof/>
              </w:rPr>
              <w:t>Varenes egenskaper</w:t>
            </w:r>
            <w:r>
              <w:rPr>
                <w:noProof/>
                <w:webHidden/>
              </w:rPr>
              <w:tab/>
            </w:r>
            <w:r>
              <w:rPr>
                <w:noProof/>
                <w:webHidden/>
              </w:rPr>
              <w:fldChar w:fldCharType="begin"/>
            </w:r>
            <w:r>
              <w:rPr>
                <w:noProof/>
                <w:webHidden/>
              </w:rPr>
              <w:instrText xml:space="preserve"> PAGEREF _Toc170906437 \h </w:instrText>
            </w:r>
            <w:r>
              <w:rPr>
                <w:noProof/>
                <w:webHidden/>
              </w:rPr>
            </w:r>
            <w:r>
              <w:rPr>
                <w:noProof/>
                <w:webHidden/>
              </w:rPr>
              <w:fldChar w:fldCharType="separate"/>
            </w:r>
            <w:r>
              <w:rPr>
                <w:noProof/>
                <w:webHidden/>
              </w:rPr>
              <w:t>7</w:t>
            </w:r>
            <w:r>
              <w:rPr>
                <w:noProof/>
                <w:webHidden/>
              </w:rPr>
              <w:fldChar w:fldCharType="end"/>
            </w:r>
          </w:hyperlink>
        </w:p>
        <w:p w:rsidR="00AB2566" w:rsidRDefault="00AB2566" w14:paraId="571009F6" w14:textId="612175EA">
          <w:pPr>
            <w:pStyle w:val="INNH2"/>
            <w:tabs>
              <w:tab w:val="left" w:pos="960"/>
              <w:tab w:val="right" w:leader="dot" w:pos="9062"/>
            </w:tabs>
            <w:rPr>
              <w:rFonts w:eastAsiaTheme="minorEastAsia"/>
              <w:noProof/>
              <w:kern w:val="2"/>
              <w:sz w:val="24"/>
              <w:szCs w:val="24"/>
              <w:lang w:eastAsia="nb-NO"/>
              <w14:ligatures w14:val="standardContextual"/>
            </w:rPr>
          </w:pPr>
          <w:hyperlink w:history="1" w:anchor="_Toc170906438">
            <w:r w:rsidRPr="00FB109A">
              <w:rPr>
                <w:rStyle w:val="Hyperkobling"/>
                <w:rFonts w:ascii="Calibri" w:hAnsi="Calibri" w:eastAsia="Times New Roman" w:cs="Times New Roman"/>
                <w:noProof/>
              </w:rPr>
              <w:t>2.2.</w:t>
            </w:r>
            <w:r>
              <w:rPr>
                <w:rFonts w:eastAsiaTheme="minorEastAsia"/>
                <w:noProof/>
                <w:kern w:val="2"/>
                <w:sz w:val="24"/>
                <w:szCs w:val="24"/>
                <w:lang w:eastAsia="nb-NO"/>
                <w14:ligatures w14:val="standardContextual"/>
              </w:rPr>
              <w:tab/>
            </w:r>
            <w:r w:rsidRPr="00FB109A">
              <w:rPr>
                <w:rStyle w:val="Hyperkobling"/>
                <w:rFonts w:ascii="Calibri" w:hAnsi="Calibri" w:eastAsia="Times New Roman" w:cs="Times New Roman"/>
                <w:noProof/>
              </w:rPr>
              <w:t>Overføring av eiendomsrett, rettsmangler</w:t>
            </w:r>
            <w:r>
              <w:rPr>
                <w:noProof/>
                <w:webHidden/>
              </w:rPr>
              <w:tab/>
            </w:r>
            <w:r>
              <w:rPr>
                <w:noProof/>
                <w:webHidden/>
              </w:rPr>
              <w:fldChar w:fldCharType="begin"/>
            </w:r>
            <w:r>
              <w:rPr>
                <w:noProof/>
                <w:webHidden/>
              </w:rPr>
              <w:instrText xml:space="preserve"> PAGEREF _Toc170906438 \h </w:instrText>
            </w:r>
            <w:r>
              <w:rPr>
                <w:noProof/>
                <w:webHidden/>
              </w:rPr>
            </w:r>
            <w:r>
              <w:rPr>
                <w:noProof/>
                <w:webHidden/>
              </w:rPr>
              <w:fldChar w:fldCharType="separate"/>
            </w:r>
            <w:r>
              <w:rPr>
                <w:noProof/>
                <w:webHidden/>
              </w:rPr>
              <w:t>7</w:t>
            </w:r>
            <w:r>
              <w:rPr>
                <w:noProof/>
                <w:webHidden/>
              </w:rPr>
              <w:fldChar w:fldCharType="end"/>
            </w:r>
          </w:hyperlink>
        </w:p>
        <w:p w:rsidR="00AB2566" w:rsidRDefault="00AB2566" w14:paraId="1D5B0C2B" w14:textId="0D0990F0">
          <w:pPr>
            <w:pStyle w:val="INNH2"/>
            <w:tabs>
              <w:tab w:val="left" w:pos="960"/>
              <w:tab w:val="right" w:leader="dot" w:pos="9062"/>
            </w:tabs>
            <w:rPr>
              <w:rFonts w:eastAsiaTheme="minorEastAsia"/>
              <w:noProof/>
              <w:kern w:val="2"/>
              <w:sz w:val="24"/>
              <w:szCs w:val="24"/>
              <w:lang w:eastAsia="nb-NO"/>
              <w14:ligatures w14:val="standardContextual"/>
            </w:rPr>
          </w:pPr>
          <w:hyperlink w:history="1" w:anchor="_Toc170906439">
            <w:r w:rsidRPr="00FB109A">
              <w:rPr>
                <w:rStyle w:val="Hyperkobling"/>
                <w:rFonts w:ascii="Calibri" w:hAnsi="Calibri" w:eastAsia="Times New Roman" w:cs="Times New Roman"/>
                <w:noProof/>
              </w:rPr>
              <w:t>2.3.</w:t>
            </w:r>
            <w:r>
              <w:rPr>
                <w:rFonts w:eastAsiaTheme="minorEastAsia"/>
                <w:noProof/>
                <w:kern w:val="2"/>
                <w:sz w:val="24"/>
                <w:szCs w:val="24"/>
                <w:lang w:eastAsia="nb-NO"/>
                <w14:ligatures w14:val="standardContextual"/>
              </w:rPr>
              <w:tab/>
            </w:r>
            <w:r w:rsidRPr="00FB109A">
              <w:rPr>
                <w:rStyle w:val="Hyperkobling"/>
                <w:rFonts w:ascii="Calibri" w:hAnsi="Calibri" w:eastAsia="Times New Roman" w:cs="Times New Roman"/>
                <w:noProof/>
              </w:rPr>
              <w:t>Overføring av dokumenter</w:t>
            </w:r>
            <w:r>
              <w:rPr>
                <w:noProof/>
                <w:webHidden/>
              </w:rPr>
              <w:tab/>
            </w:r>
            <w:r>
              <w:rPr>
                <w:noProof/>
                <w:webHidden/>
              </w:rPr>
              <w:fldChar w:fldCharType="begin"/>
            </w:r>
            <w:r>
              <w:rPr>
                <w:noProof/>
                <w:webHidden/>
              </w:rPr>
              <w:instrText xml:space="preserve"> PAGEREF _Toc170906439 \h </w:instrText>
            </w:r>
            <w:r>
              <w:rPr>
                <w:noProof/>
                <w:webHidden/>
              </w:rPr>
            </w:r>
            <w:r>
              <w:rPr>
                <w:noProof/>
                <w:webHidden/>
              </w:rPr>
              <w:fldChar w:fldCharType="separate"/>
            </w:r>
            <w:r>
              <w:rPr>
                <w:noProof/>
                <w:webHidden/>
              </w:rPr>
              <w:t>7</w:t>
            </w:r>
            <w:r>
              <w:rPr>
                <w:noProof/>
                <w:webHidden/>
              </w:rPr>
              <w:fldChar w:fldCharType="end"/>
            </w:r>
          </w:hyperlink>
        </w:p>
        <w:p w:rsidR="00AB2566" w:rsidRDefault="00AB2566" w14:paraId="48EE9361" w14:textId="2577D9AB">
          <w:pPr>
            <w:pStyle w:val="INNH2"/>
            <w:tabs>
              <w:tab w:val="left" w:pos="960"/>
              <w:tab w:val="right" w:leader="dot" w:pos="9062"/>
            </w:tabs>
            <w:rPr>
              <w:rFonts w:eastAsiaTheme="minorEastAsia"/>
              <w:noProof/>
              <w:kern w:val="2"/>
              <w:sz w:val="24"/>
              <w:szCs w:val="24"/>
              <w:lang w:eastAsia="nb-NO"/>
              <w14:ligatures w14:val="standardContextual"/>
            </w:rPr>
          </w:pPr>
          <w:hyperlink w:history="1" w:anchor="_Toc170906440">
            <w:r w:rsidRPr="00FB109A">
              <w:rPr>
                <w:rStyle w:val="Hyperkobling"/>
                <w:rFonts w:ascii="Calibri" w:hAnsi="Calibri" w:eastAsia="Times New Roman" w:cs="Times New Roman"/>
                <w:noProof/>
              </w:rPr>
              <w:t>2.4.</w:t>
            </w:r>
            <w:r>
              <w:rPr>
                <w:rFonts w:eastAsiaTheme="minorEastAsia"/>
                <w:noProof/>
                <w:kern w:val="2"/>
                <w:sz w:val="24"/>
                <w:szCs w:val="24"/>
                <w:lang w:eastAsia="nb-NO"/>
                <w14:ligatures w14:val="standardContextual"/>
              </w:rPr>
              <w:tab/>
            </w:r>
            <w:r w:rsidRPr="00FB109A">
              <w:rPr>
                <w:rStyle w:val="Hyperkobling"/>
                <w:rFonts w:ascii="Calibri" w:hAnsi="Calibri" w:eastAsia="Times New Roman" w:cs="Times New Roman"/>
                <w:noProof/>
              </w:rPr>
              <w:t>Underleverandører</w:t>
            </w:r>
            <w:r>
              <w:rPr>
                <w:noProof/>
                <w:webHidden/>
              </w:rPr>
              <w:tab/>
            </w:r>
            <w:r>
              <w:rPr>
                <w:noProof/>
                <w:webHidden/>
              </w:rPr>
              <w:fldChar w:fldCharType="begin"/>
            </w:r>
            <w:r>
              <w:rPr>
                <w:noProof/>
                <w:webHidden/>
              </w:rPr>
              <w:instrText xml:space="preserve"> PAGEREF _Toc170906440 \h </w:instrText>
            </w:r>
            <w:r>
              <w:rPr>
                <w:noProof/>
                <w:webHidden/>
              </w:rPr>
            </w:r>
            <w:r>
              <w:rPr>
                <w:noProof/>
                <w:webHidden/>
              </w:rPr>
              <w:fldChar w:fldCharType="separate"/>
            </w:r>
            <w:r>
              <w:rPr>
                <w:noProof/>
                <w:webHidden/>
              </w:rPr>
              <w:t>7</w:t>
            </w:r>
            <w:r>
              <w:rPr>
                <w:noProof/>
                <w:webHidden/>
              </w:rPr>
              <w:fldChar w:fldCharType="end"/>
            </w:r>
          </w:hyperlink>
        </w:p>
        <w:p w:rsidR="00AB2566" w:rsidRDefault="00AB2566" w14:paraId="0398CE34" w14:textId="07D6976E">
          <w:pPr>
            <w:pStyle w:val="INNH2"/>
            <w:tabs>
              <w:tab w:val="left" w:pos="960"/>
              <w:tab w:val="right" w:leader="dot" w:pos="9062"/>
            </w:tabs>
            <w:rPr>
              <w:rFonts w:eastAsiaTheme="minorEastAsia"/>
              <w:noProof/>
              <w:kern w:val="2"/>
              <w:sz w:val="24"/>
              <w:szCs w:val="24"/>
              <w:lang w:eastAsia="nb-NO"/>
              <w14:ligatures w14:val="standardContextual"/>
            </w:rPr>
          </w:pPr>
          <w:hyperlink w:history="1" w:anchor="_Toc170906441">
            <w:r w:rsidRPr="00FB109A">
              <w:rPr>
                <w:rStyle w:val="Hyperkobling"/>
                <w:rFonts w:ascii="Calibri" w:hAnsi="Calibri" w:eastAsia="Times New Roman" w:cs="Times New Roman"/>
                <w:noProof/>
              </w:rPr>
              <w:t>2.5.</w:t>
            </w:r>
            <w:r>
              <w:rPr>
                <w:rFonts w:eastAsiaTheme="minorEastAsia"/>
                <w:noProof/>
                <w:kern w:val="2"/>
                <w:sz w:val="24"/>
                <w:szCs w:val="24"/>
                <w:lang w:eastAsia="nb-NO"/>
                <w14:ligatures w14:val="standardContextual"/>
              </w:rPr>
              <w:tab/>
            </w:r>
            <w:r w:rsidRPr="00FB109A">
              <w:rPr>
                <w:rStyle w:val="Hyperkobling"/>
                <w:rFonts w:ascii="Calibri" w:hAnsi="Calibri" w:eastAsia="Times New Roman" w:cs="Times New Roman"/>
                <w:noProof/>
              </w:rPr>
              <w:t>Forsikringer</w:t>
            </w:r>
            <w:r>
              <w:rPr>
                <w:noProof/>
                <w:webHidden/>
              </w:rPr>
              <w:tab/>
            </w:r>
            <w:r>
              <w:rPr>
                <w:noProof/>
                <w:webHidden/>
              </w:rPr>
              <w:fldChar w:fldCharType="begin"/>
            </w:r>
            <w:r>
              <w:rPr>
                <w:noProof/>
                <w:webHidden/>
              </w:rPr>
              <w:instrText xml:space="preserve"> PAGEREF _Toc170906441 \h </w:instrText>
            </w:r>
            <w:r>
              <w:rPr>
                <w:noProof/>
                <w:webHidden/>
              </w:rPr>
            </w:r>
            <w:r>
              <w:rPr>
                <w:noProof/>
                <w:webHidden/>
              </w:rPr>
              <w:fldChar w:fldCharType="separate"/>
            </w:r>
            <w:r>
              <w:rPr>
                <w:noProof/>
                <w:webHidden/>
              </w:rPr>
              <w:t>7</w:t>
            </w:r>
            <w:r>
              <w:rPr>
                <w:noProof/>
                <w:webHidden/>
              </w:rPr>
              <w:fldChar w:fldCharType="end"/>
            </w:r>
          </w:hyperlink>
        </w:p>
        <w:p w:rsidR="00AB2566" w:rsidRDefault="00AB2566" w14:paraId="182B4BD4" w14:textId="4EDA393A">
          <w:pPr>
            <w:pStyle w:val="INNH2"/>
            <w:tabs>
              <w:tab w:val="left" w:pos="960"/>
              <w:tab w:val="right" w:leader="dot" w:pos="9062"/>
            </w:tabs>
            <w:rPr>
              <w:rFonts w:eastAsiaTheme="minorEastAsia"/>
              <w:noProof/>
              <w:kern w:val="2"/>
              <w:sz w:val="24"/>
              <w:szCs w:val="24"/>
              <w:lang w:eastAsia="nb-NO"/>
              <w14:ligatures w14:val="standardContextual"/>
            </w:rPr>
          </w:pPr>
          <w:hyperlink w:history="1" w:anchor="_Toc170906442">
            <w:r w:rsidRPr="00FB109A">
              <w:rPr>
                <w:rStyle w:val="Hyperkobling"/>
                <w:rFonts w:ascii="Calibri" w:hAnsi="Calibri" w:eastAsia="Times New Roman" w:cs="Times New Roman"/>
                <w:noProof/>
              </w:rPr>
              <w:t>2.6.</w:t>
            </w:r>
            <w:r>
              <w:rPr>
                <w:rFonts w:eastAsiaTheme="minorEastAsia"/>
                <w:noProof/>
                <w:kern w:val="2"/>
                <w:sz w:val="24"/>
                <w:szCs w:val="24"/>
                <w:lang w:eastAsia="nb-NO"/>
                <w14:ligatures w14:val="standardContextual"/>
              </w:rPr>
              <w:tab/>
            </w:r>
            <w:r w:rsidRPr="00FB109A">
              <w:rPr>
                <w:rStyle w:val="Hyperkobling"/>
                <w:rFonts w:ascii="Calibri" w:hAnsi="Calibri" w:eastAsia="Times New Roman" w:cs="Times New Roman"/>
                <w:noProof/>
              </w:rPr>
              <w:t>Varslingsplikt</w:t>
            </w:r>
            <w:r>
              <w:rPr>
                <w:noProof/>
                <w:webHidden/>
              </w:rPr>
              <w:tab/>
            </w:r>
            <w:r>
              <w:rPr>
                <w:noProof/>
                <w:webHidden/>
              </w:rPr>
              <w:fldChar w:fldCharType="begin"/>
            </w:r>
            <w:r>
              <w:rPr>
                <w:noProof/>
                <w:webHidden/>
              </w:rPr>
              <w:instrText xml:space="preserve"> PAGEREF _Toc170906442 \h </w:instrText>
            </w:r>
            <w:r>
              <w:rPr>
                <w:noProof/>
                <w:webHidden/>
              </w:rPr>
            </w:r>
            <w:r>
              <w:rPr>
                <w:noProof/>
                <w:webHidden/>
              </w:rPr>
              <w:fldChar w:fldCharType="separate"/>
            </w:r>
            <w:r>
              <w:rPr>
                <w:noProof/>
                <w:webHidden/>
              </w:rPr>
              <w:t>7</w:t>
            </w:r>
            <w:r>
              <w:rPr>
                <w:noProof/>
                <w:webHidden/>
              </w:rPr>
              <w:fldChar w:fldCharType="end"/>
            </w:r>
          </w:hyperlink>
        </w:p>
        <w:p w:rsidR="00AB2566" w:rsidRDefault="00AB2566" w14:paraId="5008BA90" w14:textId="537506CC">
          <w:pPr>
            <w:pStyle w:val="INNH2"/>
            <w:tabs>
              <w:tab w:val="left" w:pos="960"/>
              <w:tab w:val="right" w:leader="dot" w:pos="9062"/>
            </w:tabs>
            <w:rPr>
              <w:rFonts w:eastAsiaTheme="minorEastAsia"/>
              <w:noProof/>
              <w:kern w:val="2"/>
              <w:sz w:val="24"/>
              <w:szCs w:val="24"/>
              <w:lang w:eastAsia="nb-NO"/>
              <w14:ligatures w14:val="standardContextual"/>
            </w:rPr>
          </w:pPr>
          <w:hyperlink w:history="1" w:anchor="_Toc170906443">
            <w:r w:rsidRPr="00FB109A">
              <w:rPr>
                <w:rStyle w:val="Hyperkobling"/>
                <w:rFonts w:ascii="Calibri" w:hAnsi="Calibri" w:eastAsia="Times New Roman" w:cs="Times New Roman"/>
                <w:noProof/>
              </w:rPr>
              <w:t>2.7.</w:t>
            </w:r>
            <w:r>
              <w:rPr>
                <w:rFonts w:eastAsiaTheme="minorEastAsia"/>
                <w:noProof/>
                <w:kern w:val="2"/>
                <w:sz w:val="24"/>
                <w:szCs w:val="24"/>
                <w:lang w:eastAsia="nb-NO"/>
                <w14:ligatures w14:val="standardContextual"/>
              </w:rPr>
              <w:tab/>
            </w:r>
            <w:r w:rsidRPr="00FB109A">
              <w:rPr>
                <w:rStyle w:val="Hyperkobling"/>
                <w:rFonts w:ascii="Calibri" w:hAnsi="Calibri" w:eastAsia="Times New Roman" w:cs="Times New Roman"/>
                <w:noProof/>
              </w:rPr>
              <w:t>ILO-kjernekonvensjoner</w:t>
            </w:r>
            <w:r>
              <w:rPr>
                <w:noProof/>
                <w:webHidden/>
              </w:rPr>
              <w:tab/>
            </w:r>
            <w:r>
              <w:rPr>
                <w:noProof/>
                <w:webHidden/>
              </w:rPr>
              <w:fldChar w:fldCharType="begin"/>
            </w:r>
            <w:r>
              <w:rPr>
                <w:noProof/>
                <w:webHidden/>
              </w:rPr>
              <w:instrText xml:space="preserve"> PAGEREF _Toc170906443 \h </w:instrText>
            </w:r>
            <w:r>
              <w:rPr>
                <w:noProof/>
                <w:webHidden/>
              </w:rPr>
            </w:r>
            <w:r>
              <w:rPr>
                <w:noProof/>
                <w:webHidden/>
              </w:rPr>
              <w:fldChar w:fldCharType="separate"/>
            </w:r>
            <w:r>
              <w:rPr>
                <w:noProof/>
                <w:webHidden/>
              </w:rPr>
              <w:t>7</w:t>
            </w:r>
            <w:r>
              <w:rPr>
                <w:noProof/>
                <w:webHidden/>
              </w:rPr>
              <w:fldChar w:fldCharType="end"/>
            </w:r>
          </w:hyperlink>
        </w:p>
        <w:p w:rsidR="00AB2566" w:rsidRDefault="00AB2566" w14:paraId="79EA0924" w14:textId="68B5E18D">
          <w:pPr>
            <w:pStyle w:val="INNH1"/>
            <w:tabs>
              <w:tab w:val="left" w:pos="480"/>
              <w:tab w:val="right" w:leader="dot" w:pos="9062"/>
            </w:tabs>
            <w:rPr>
              <w:rFonts w:eastAsiaTheme="minorEastAsia"/>
              <w:noProof/>
              <w:kern w:val="2"/>
              <w:sz w:val="24"/>
              <w:szCs w:val="24"/>
              <w:lang w:eastAsia="nb-NO"/>
              <w14:ligatures w14:val="standardContextual"/>
            </w:rPr>
          </w:pPr>
          <w:hyperlink w:history="1" w:anchor="_Toc170906444">
            <w:r w:rsidRPr="00FB109A">
              <w:rPr>
                <w:rStyle w:val="Hyperkobling"/>
                <w:rFonts w:ascii="Calibri" w:hAnsi="Calibri" w:eastAsia="Times New Roman" w:cs="Times New Roman"/>
                <w:noProof/>
              </w:rPr>
              <w:t>3.</w:t>
            </w:r>
            <w:r>
              <w:rPr>
                <w:rFonts w:eastAsiaTheme="minorEastAsia"/>
                <w:noProof/>
                <w:kern w:val="2"/>
                <w:sz w:val="24"/>
                <w:szCs w:val="24"/>
                <w:lang w:eastAsia="nb-NO"/>
                <w14:ligatures w14:val="standardContextual"/>
              </w:rPr>
              <w:tab/>
            </w:r>
            <w:r w:rsidRPr="00FB109A">
              <w:rPr>
                <w:rStyle w:val="Hyperkobling"/>
                <w:rFonts w:ascii="Calibri" w:hAnsi="Calibri" w:eastAsia="Times New Roman" w:cs="Times New Roman"/>
                <w:noProof/>
              </w:rPr>
              <w:t>Oppdragsgivers misligholdsbeføyelser</w:t>
            </w:r>
            <w:r>
              <w:rPr>
                <w:noProof/>
                <w:webHidden/>
              </w:rPr>
              <w:tab/>
            </w:r>
            <w:r>
              <w:rPr>
                <w:noProof/>
                <w:webHidden/>
              </w:rPr>
              <w:fldChar w:fldCharType="begin"/>
            </w:r>
            <w:r>
              <w:rPr>
                <w:noProof/>
                <w:webHidden/>
              </w:rPr>
              <w:instrText xml:space="preserve"> PAGEREF _Toc170906444 \h </w:instrText>
            </w:r>
            <w:r>
              <w:rPr>
                <w:noProof/>
                <w:webHidden/>
              </w:rPr>
            </w:r>
            <w:r>
              <w:rPr>
                <w:noProof/>
                <w:webHidden/>
              </w:rPr>
              <w:fldChar w:fldCharType="separate"/>
            </w:r>
            <w:r>
              <w:rPr>
                <w:noProof/>
                <w:webHidden/>
              </w:rPr>
              <w:t>8</w:t>
            </w:r>
            <w:r>
              <w:rPr>
                <w:noProof/>
                <w:webHidden/>
              </w:rPr>
              <w:fldChar w:fldCharType="end"/>
            </w:r>
          </w:hyperlink>
        </w:p>
        <w:p w:rsidR="00AB2566" w:rsidRDefault="00AB2566" w14:paraId="226D9A53" w14:textId="0FEE79C8">
          <w:pPr>
            <w:pStyle w:val="INNH2"/>
            <w:tabs>
              <w:tab w:val="left" w:pos="960"/>
              <w:tab w:val="right" w:leader="dot" w:pos="9062"/>
            </w:tabs>
            <w:rPr>
              <w:rFonts w:eastAsiaTheme="minorEastAsia"/>
              <w:noProof/>
              <w:kern w:val="2"/>
              <w:sz w:val="24"/>
              <w:szCs w:val="24"/>
              <w:lang w:eastAsia="nb-NO"/>
              <w14:ligatures w14:val="standardContextual"/>
            </w:rPr>
          </w:pPr>
          <w:hyperlink w:history="1" w:anchor="_Toc170906445">
            <w:r w:rsidRPr="00FB109A">
              <w:rPr>
                <w:rStyle w:val="Hyperkobling"/>
                <w:rFonts w:ascii="Calibri" w:hAnsi="Calibri" w:eastAsia="Times New Roman" w:cs="Times New Roman"/>
                <w:noProof/>
              </w:rPr>
              <w:t>3.1.</w:t>
            </w:r>
            <w:r>
              <w:rPr>
                <w:rFonts w:eastAsiaTheme="minorEastAsia"/>
                <w:noProof/>
                <w:kern w:val="2"/>
                <w:sz w:val="24"/>
                <w:szCs w:val="24"/>
                <w:lang w:eastAsia="nb-NO"/>
                <w14:ligatures w14:val="standardContextual"/>
              </w:rPr>
              <w:tab/>
            </w:r>
            <w:r w:rsidRPr="00FB109A">
              <w:rPr>
                <w:rStyle w:val="Hyperkobling"/>
                <w:rFonts w:ascii="Calibri" w:hAnsi="Calibri" w:eastAsia="Times New Roman" w:cs="Times New Roman"/>
                <w:noProof/>
              </w:rPr>
              <w:t>Reklamasjonsperiode</w:t>
            </w:r>
            <w:r>
              <w:rPr>
                <w:noProof/>
                <w:webHidden/>
              </w:rPr>
              <w:tab/>
            </w:r>
            <w:r>
              <w:rPr>
                <w:noProof/>
                <w:webHidden/>
              </w:rPr>
              <w:fldChar w:fldCharType="begin"/>
            </w:r>
            <w:r>
              <w:rPr>
                <w:noProof/>
                <w:webHidden/>
              </w:rPr>
              <w:instrText xml:space="preserve"> PAGEREF _Toc170906445 \h </w:instrText>
            </w:r>
            <w:r>
              <w:rPr>
                <w:noProof/>
                <w:webHidden/>
              </w:rPr>
            </w:r>
            <w:r>
              <w:rPr>
                <w:noProof/>
                <w:webHidden/>
              </w:rPr>
              <w:fldChar w:fldCharType="separate"/>
            </w:r>
            <w:r>
              <w:rPr>
                <w:noProof/>
                <w:webHidden/>
              </w:rPr>
              <w:t>8</w:t>
            </w:r>
            <w:r>
              <w:rPr>
                <w:noProof/>
                <w:webHidden/>
              </w:rPr>
              <w:fldChar w:fldCharType="end"/>
            </w:r>
          </w:hyperlink>
        </w:p>
        <w:p w:rsidR="00AB2566" w:rsidRDefault="00AB2566" w14:paraId="61C61986" w14:textId="4AD5AF2C">
          <w:pPr>
            <w:pStyle w:val="INNH2"/>
            <w:tabs>
              <w:tab w:val="left" w:pos="960"/>
              <w:tab w:val="right" w:leader="dot" w:pos="9062"/>
            </w:tabs>
            <w:rPr>
              <w:rFonts w:eastAsiaTheme="minorEastAsia"/>
              <w:noProof/>
              <w:kern w:val="2"/>
              <w:sz w:val="24"/>
              <w:szCs w:val="24"/>
              <w:lang w:eastAsia="nb-NO"/>
              <w14:ligatures w14:val="standardContextual"/>
            </w:rPr>
          </w:pPr>
          <w:hyperlink w:history="1" w:anchor="_Toc170906446">
            <w:r w:rsidRPr="00FB109A">
              <w:rPr>
                <w:rStyle w:val="Hyperkobling"/>
                <w:rFonts w:ascii="Calibri" w:hAnsi="Calibri" w:eastAsia="Times New Roman" w:cs="Times New Roman"/>
                <w:noProof/>
              </w:rPr>
              <w:t>3.2.</w:t>
            </w:r>
            <w:r>
              <w:rPr>
                <w:rFonts w:eastAsiaTheme="minorEastAsia"/>
                <w:noProof/>
                <w:kern w:val="2"/>
                <w:sz w:val="24"/>
                <w:szCs w:val="24"/>
                <w:lang w:eastAsia="nb-NO"/>
                <w14:ligatures w14:val="standardContextual"/>
              </w:rPr>
              <w:tab/>
            </w:r>
            <w:r w:rsidRPr="00FB109A">
              <w:rPr>
                <w:rStyle w:val="Hyperkobling"/>
                <w:rFonts w:ascii="Calibri" w:hAnsi="Calibri" w:eastAsia="Times New Roman" w:cs="Times New Roman"/>
                <w:noProof/>
              </w:rPr>
              <w:t>Brudd på varslingsplikt</w:t>
            </w:r>
            <w:r>
              <w:rPr>
                <w:noProof/>
                <w:webHidden/>
              </w:rPr>
              <w:tab/>
            </w:r>
            <w:r>
              <w:rPr>
                <w:noProof/>
                <w:webHidden/>
              </w:rPr>
              <w:fldChar w:fldCharType="begin"/>
            </w:r>
            <w:r>
              <w:rPr>
                <w:noProof/>
                <w:webHidden/>
              </w:rPr>
              <w:instrText xml:space="preserve"> PAGEREF _Toc170906446 \h </w:instrText>
            </w:r>
            <w:r>
              <w:rPr>
                <w:noProof/>
                <w:webHidden/>
              </w:rPr>
            </w:r>
            <w:r>
              <w:rPr>
                <w:noProof/>
                <w:webHidden/>
              </w:rPr>
              <w:fldChar w:fldCharType="separate"/>
            </w:r>
            <w:r>
              <w:rPr>
                <w:noProof/>
                <w:webHidden/>
              </w:rPr>
              <w:t>8</w:t>
            </w:r>
            <w:r>
              <w:rPr>
                <w:noProof/>
                <w:webHidden/>
              </w:rPr>
              <w:fldChar w:fldCharType="end"/>
            </w:r>
          </w:hyperlink>
        </w:p>
        <w:p w:rsidR="00AB2566" w:rsidRDefault="00AB2566" w14:paraId="07CE0C70" w14:textId="2E780777">
          <w:pPr>
            <w:pStyle w:val="INNH2"/>
            <w:tabs>
              <w:tab w:val="left" w:pos="960"/>
              <w:tab w:val="right" w:leader="dot" w:pos="9062"/>
            </w:tabs>
            <w:rPr>
              <w:rFonts w:eastAsiaTheme="minorEastAsia"/>
              <w:noProof/>
              <w:kern w:val="2"/>
              <w:sz w:val="24"/>
              <w:szCs w:val="24"/>
              <w:lang w:eastAsia="nb-NO"/>
              <w14:ligatures w14:val="standardContextual"/>
            </w:rPr>
          </w:pPr>
          <w:hyperlink w:history="1" w:anchor="_Toc170906447">
            <w:r w:rsidRPr="00FB109A">
              <w:rPr>
                <w:rStyle w:val="Hyperkobling"/>
                <w:rFonts w:ascii="Calibri" w:hAnsi="Calibri" w:eastAsia="Times New Roman" w:cs="Times New Roman"/>
                <w:noProof/>
              </w:rPr>
              <w:t>3.3.</w:t>
            </w:r>
            <w:r>
              <w:rPr>
                <w:rFonts w:eastAsiaTheme="minorEastAsia"/>
                <w:noProof/>
                <w:kern w:val="2"/>
                <w:sz w:val="24"/>
                <w:szCs w:val="24"/>
                <w:lang w:eastAsia="nb-NO"/>
                <w14:ligatures w14:val="standardContextual"/>
              </w:rPr>
              <w:tab/>
            </w:r>
            <w:r w:rsidRPr="00FB109A">
              <w:rPr>
                <w:rStyle w:val="Hyperkobling"/>
                <w:rFonts w:ascii="Calibri" w:hAnsi="Calibri" w:eastAsia="Times New Roman" w:cs="Times New Roman"/>
                <w:noProof/>
              </w:rPr>
              <w:t>Tilbakehold av betaling</w:t>
            </w:r>
            <w:r>
              <w:rPr>
                <w:noProof/>
                <w:webHidden/>
              </w:rPr>
              <w:tab/>
            </w:r>
            <w:r>
              <w:rPr>
                <w:noProof/>
                <w:webHidden/>
              </w:rPr>
              <w:fldChar w:fldCharType="begin"/>
            </w:r>
            <w:r>
              <w:rPr>
                <w:noProof/>
                <w:webHidden/>
              </w:rPr>
              <w:instrText xml:space="preserve"> PAGEREF _Toc170906447 \h </w:instrText>
            </w:r>
            <w:r>
              <w:rPr>
                <w:noProof/>
                <w:webHidden/>
              </w:rPr>
            </w:r>
            <w:r>
              <w:rPr>
                <w:noProof/>
                <w:webHidden/>
              </w:rPr>
              <w:fldChar w:fldCharType="separate"/>
            </w:r>
            <w:r>
              <w:rPr>
                <w:noProof/>
                <w:webHidden/>
              </w:rPr>
              <w:t>8</w:t>
            </w:r>
            <w:r>
              <w:rPr>
                <w:noProof/>
                <w:webHidden/>
              </w:rPr>
              <w:fldChar w:fldCharType="end"/>
            </w:r>
          </w:hyperlink>
        </w:p>
        <w:p w:rsidR="00AB2566" w:rsidRDefault="00AB2566" w14:paraId="06BFE79A" w14:textId="6951DFF9">
          <w:pPr>
            <w:pStyle w:val="INNH2"/>
            <w:tabs>
              <w:tab w:val="left" w:pos="960"/>
              <w:tab w:val="right" w:leader="dot" w:pos="9062"/>
            </w:tabs>
            <w:rPr>
              <w:rFonts w:eastAsiaTheme="minorEastAsia"/>
              <w:noProof/>
              <w:kern w:val="2"/>
              <w:sz w:val="24"/>
              <w:szCs w:val="24"/>
              <w:lang w:eastAsia="nb-NO"/>
              <w14:ligatures w14:val="standardContextual"/>
            </w:rPr>
          </w:pPr>
          <w:hyperlink w:history="1" w:anchor="_Toc170906448">
            <w:r w:rsidRPr="00FB109A">
              <w:rPr>
                <w:rStyle w:val="Hyperkobling"/>
                <w:rFonts w:ascii="Calibri" w:hAnsi="Calibri" w:eastAsia="Times New Roman" w:cs="Times New Roman"/>
                <w:noProof/>
              </w:rPr>
              <w:t>3.4.</w:t>
            </w:r>
            <w:r>
              <w:rPr>
                <w:rFonts w:eastAsiaTheme="minorEastAsia"/>
                <w:noProof/>
                <w:kern w:val="2"/>
                <w:sz w:val="24"/>
                <w:szCs w:val="24"/>
                <w:lang w:eastAsia="nb-NO"/>
                <w14:ligatures w14:val="standardContextual"/>
              </w:rPr>
              <w:tab/>
            </w:r>
            <w:r w:rsidRPr="00FB109A">
              <w:rPr>
                <w:rStyle w:val="Hyperkobling"/>
                <w:rFonts w:ascii="Calibri" w:hAnsi="Calibri" w:eastAsia="Times New Roman" w:cs="Times New Roman"/>
                <w:noProof/>
              </w:rPr>
              <w:t>Dagbot</w:t>
            </w:r>
            <w:r>
              <w:rPr>
                <w:noProof/>
                <w:webHidden/>
              </w:rPr>
              <w:tab/>
            </w:r>
            <w:r>
              <w:rPr>
                <w:noProof/>
                <w:webHidden/>
              </w:rPr>
              <w:fldChar w:fldCharType="begin"/>
            </w:r>
            <w:r>
              <w:rPr>
                <w:noProof/>
                <w:webHidden/>
              </w:rPr>
              <w:instrText xml:space="preserve"> PAGEREF _Toc170906448 \h </w:instrText>
            </w:r>
            <w:r>
              <w:rPr>
                <w:noProof/>
                <w:webHidden/>
              </w:rPr>
            </w:r>
            <w:r>
              <w:rPr>
                <w:noProof/>
                <w:webHidden/>
              </w:rPr>
              <w:fldChar w:fldCharType="separate"/>
            </w:r>
            <w:r>
              <w:rPr>
                <w:noProof/>
                <w:webHidden/>
              </w:rPr>
              <w:t>8</w:t>
            </w:r>
            <w:r>
              <w:rPr>
                <w:noProof/>
                <w:webHidden/>
              </w:rPr>
              <w:fldChar w:fldCharType="end"/>
            </w:r>
          </w:hyperlink>
        </w:p>
        <w:p w:rsidR="00AB2566" w:rsidRDefault="00AB2566" w14:paraId="0B24BA4B" w14:textId="1EFD3971">
          <w:pPr>
            <w:pStyle w:val="INNH2"/>
            <w:tabs>
              <w:tab w:val="left" w:pos="1200"/>
              <w:tab w:val="right" w:leader="dot" w:pos="9062"/>
            </w:tabs>
            <w:rPr>
              <w:rFonts w:eastAsiaTheme="minorEastAsia"/>
              <w:noProof/>
              <w:kern w:val="2"/>
              <w:sz w:val="24"/>
              <w:szCs w:val="24"/>
              <w:lang w:eastAsia="nb-NO"/>
              <w14:ligatures w14:val="standardContextual"/>
            </w:rPr>
          </w:pPr>
          <w:hyperlink w:history="1" w:anchor="_Toc170906449">
            <w:r w:rsidRPr="00FB109A">
              <w:rPr>
                <w:rStyle w:val="Hyperkobling"/>
                <w:rFonts w:ascii="Calibri" w:hAnsi="Calibri" w:eastAsia="Times New Roman" w:cs="Times New Roman"/>
                <w:noProof/>
              </w:rPr>
              <w:t>3.4.1.</w:t>
            </w:r>
            <w:r>
              <w:rPr>
                <w:rFonts w:eastAsiaTheme="minorEastAsia"/>
                <w:noProof/>
                <w:kern w:val="2"/>
                <w:sz w:val="24"/>
                <w:szCs w:val="24"/>
                <w:lang w:eastAsia="nb-NO"/>
                <w14:ligatures w14:val="standardContextual"/>
              </w:rPr>
              <w:tab/>
            </w:r>
            <w:r w:rsidRPr="00FB109A">
              <w:rPr>
                <w:rStyle w:val="Hyperkobling"/>
                <w:rFonts w:ascii="Calibri" w:hAnsi="Calibri" w:eastAsia="Times New Roman" w:cs="Times New Roman"/>
                <w:noProof/>
              </w:rPr>
              <w:t>Dagbot ved forsinkelser</w:t>
            </w:r>
            <w:r>
              <w:rPr>
                <w:noProof/>
                <w:webHidden/>
              </w:rPr>
              <w:tab/>
            </w:r>
            <w:r>
              <w:rPr>
                <w:noProof/>
                <w:webHidden/>
              </w:rPr>
              <w:fldChar w:fldCharType="begin"/>
            </w:r>
            <w:r>
              <w:rPr>
                <w:noProof/>
                <w:webHidden/>
              </w:rPr>
              <w:instrText xml:space="preserve"> PAGEREF _Toc170906449 \h </w:instrText>
            </w:r>
            <w:r>
              <w:rPr>
                <w:noProof/>
                <w:webHidden/>
              </w:rPr>
            </w:r>
            <w:r>
              <w:rPr>
                <w:noProof/>
                <w:webHidden/>
              </w:rPr>
              <w:fldChar w:fldCharType="separate"/>
            </w:r>
            <w:r>
              <w:rPr>
                <w:noProof/>
                <w:webHidden/>
              </w:rPr>
              <w:t>8</w:t>
            </w:r>
            <w:r>
              <w:rPr>
                <w:noProof/>
                <w:webHidden/>
              </w:rPr>
              <w:fldChar w:fldCharType="end"/>
            </w:r>
          </w:hyperlink>
        </w:p>
        <w:p w:rsidR="00AB2566" w:rsidRDefault="00AB2566" w14:paraId="1B0B7D54" w14:textId="74BD1D16">
          <w:pPr>
            <w:pStyle w:val="INNH2"/>
            <w:tabs>
              <w:tab w:val="left" w:pos="1200"/>
              <w:tab w:val="right" w:leader="dot" w:pos="9062"/>
            </w:tabs>
            <w:rPr>
              <w:rFonts w:eastAsiaTheme="minorEastAsia"/>
              <w:noProof/>
              <w:kern w:val="2"/>
              <w:sz w:val="24"/>
              <w:szCs w:val="24"/>
              <w:lang w:eastAsia="nb-NO"/>
              <w14:ligatures w14:val="standardContextual"/>
            </w:rPr>
          </w:pPr>
          <w:hyperlink w:history="1" w:anchor="_Toc170906450">
            <w:r w:rsidRPr="00FB109A">
              <w:rPr>
                <w:rStyle w:val="Hyperkobling"/>
                <w:rFonts w:ascii="Calibri" w:hAnsi="Calibri" w:eastAsia="Times New Roman" w:cs="Times New Roman"/>
                <w:noProof/>
              </w:rPr>
              <w:t>3.4.2.</w:t>
            </w:r>
            <w:r>
              <w:rPr>
                <w:rFonts w:eastAsiaTheme="minorEastAsia"/>
                <w:noProof/>
                <w:kern w:val="2"/>
                <w:sz w:val="24"/>
                <w:szCs w:val="24"/>
                <w:lang w:eastAsia="nb-NO"/>
                <w14:ligatures w14:val="standardContextual"/>
              </w:rPr>
              <w:tab/>
            </w:r>
            <w:r w:rsidRPr="00FB109A">
              <w:rPr>
                <w:rStyle w:val="Hyperkobling"/>
                <w:rFonts w:ascii="Calibri" w:hAnsi="Calibri" w:eastAsia="Times New Roman" w:cs="Times New Roman"/>
                <w:noProof/>
              </w:rPr>
              <w:t>Dagbot ved brudd på administrative bestemmelser og faktureringsrutiner</w:t>
            </w:r>
            <w:r>
              <w:rPr>
                <w:noProof/>
                <w:webHidden/>
              </w:rPr>
              <w:tab/>
            </w:r>
            <w:r>
              <w:rPr>
                <w:noProof/>
                <w:webHidden/>
              </w:rPr>
              <w:fldChar w:fldCharType="begin"/>
            </w:r>
            <w:r>
              <w:rPr>
                <w:noProof/>
                <w:webHidden/>
              </w:rPr>
              <w:instrText xml:space="preserve"> PAGEREF _Toc170906450 \h </w:instrText>
            </w:r>
            <w:r>
              <w:rPr>
                <w:noProof/>
                <w:webHidden/>
              </w:rPr>
            </w:r>
            <w:r>
              <w:rPr>
                <w:noProof/>
                <w:webHidden/>
              </w:rPr>
              <w:fldChar w:fldCharType="separate"/>
            </w:r>
            <w:r>
              <w:rPr>
                <w:noProof/>
                <w:webHidden/>
              </w:rPr>
              <w:t>9</w:t>
            </w:r>
            <w:r>
              <w:rPr>
                <w:noProof/>
                <w:webHidden/>
              </w:rPr>
              <w:fldChar w:fldCharType="end"/>
            </w:r>
          </w:hyperlink>
        </w:p>
        <w:p w:rsidR="00AB2566" w:rsidRDefault="00AB2566" w14:paraId="22D3CE31" w14:textId="4B2C5AEA">
          <w:pPr>
            <w:pStyle w:val="INNH2"/>
            <w:tabs>
              <w:tab w:val="left" w:pos="960"/>
              <w:tab w:val="right" w:leader="dot" w:pos="9062"/>
            </w:tabs>
            <w:rPr>
              <w:rFonts w:eastAsiaTheme="minorEastAsia"/>
              <w:noProof/>
              <w:kern w:val="2"/>
              <w:sz w:val="24"/>
              <w:szCs w:val="24"/>
              <w:lang w:eastAsia="nb-NO"/>
              <w14:ligatures w14:val="standardContextual"/>
            </w:rPr>
          </w:pPr>
          <w:hyperlink w:history="1" w:anchor="_Toc170906451">
            <w:r w:rsidRPr="00FB109A">
              <w:rPr>
                <w:rStyle w:val="Hyperkobling"/>
                <w:rFonts w:ascii="Calibri" w:hAnsi="Calibri" w:eastAsia="Times New Roman" w:cs="Times New Roman"/>
                <w:noProof/>
              </w:rPr>
              <w:t>3.5.</w:t>
            </w:r>
            <w:r>
              <w:rPr>
                <w:rFonts w:eastAsiaTheme="minorEastAsia"/>
                <w:noProof/>
                <w:kern w:val="2"/>
                <w:sz w:val="24"/>
                <w:szCs w:val="24"/>
                <w:lang w:eastAsia="nb-NO"/>
                <w14:ligatures w14:val="standardContextual"/>
              </w:rPr>
              <w:tab/>
            </w:r>
            <w:r w:rsidRPr="00FB109A">
              <w:rPr>
                <w:rStyle w:val="Hyperkobling"/>
                <w:rFonts w:ascii="Calibri" w:hAnsi="Calibri" w:eastAsia="Times New Roman" w:cs="Times New Roman"/>
                <w:noProof/>
              </w:rPr>
              <w:t>Erstatning</w:t>
            </w:r>
            <w:r>
              <w:rPr>
                <w:noProof/>
                <w:webHidden/>
              </w:rPr>
              <w:tab/>
            </w:r>
            <w:r>
              <w:rPr>
                <w:noProof/>
                <w:webHidden/>
              </w:rPr>
              <w:fldChar w:fldCharType="begin"/>
            </w:r>
            <w:r>
              <w:rPr>
                <w:noProof/>
                <w:webHidden/>
              </w:rPr>
              <w:instrText xml:space="preserve"> PAGEREF _Toc170906451 \h </w:instrText>
            </w:r>
            <w:r>
              <w:rPr>
                <w:noProof/>
                <w:webHidden/>
              </w:rPr>
            </w:r>
            <w:r>
              <w:rPr>
                <w:noProof/>
                <w:webHidden/>
              </w:rPr>
              <w:fldChar w:fldCharType="separate"/>
            </w:r>
            <w:r>
              <w:rPr>
                <w:noProof/>
                <w:webHidden/>
              </w:rPr>
              <w:t>9</w:t>
            </w:r>
            <w:r>
              <w:rPr>
                <w:noProof/>
                <w:webHidden/>
              </w:rPr>
              <w:fldChar w:fldCharType="end"/>
            </w:r>
          </w:hyperlink>
        </w:p>
        <w:p w:rsidR="00AB2566" w:rsidRDefault="00AB2566" w14:paraId="3299FD00" w14:textId="61C39B78">
          <w:pPr>
            <w:pStyle w:val="INNH2"/>
            <w:tabs>
              <w:tab w:val="left" w:pos="960"/>
              <w:tab w:val="right" w:leader="dot" w:pos="9062"/>
            </w:tabs>
            <w:rPr>
              <w:rFonts w:eastAsiaTheme="minorEastAsia"/>
              <w:noProof/>
              <w:kern w:val="2"/>
              <w:sz w:val="24"/>
              <w:szCs w:val="24"/>
              <w:lang w:eastAsia="nb-NO"/>
              <w14:ligatures w14:val="standardContextual"/>
            </w:rPr>
          </w:pPr>
          <w:hyperlink w:history="1" w:anchor="_Toc170906452">
            <w:r w:rsidRPr="00FB109A">
              <w:rPr>
                <w:rStyle w:val="Hyperkobling"/>
                <w:rFonts w:ascii="Calibri" w:hAnsi="Calibri" w:eastAsia="Times New Roman" w:cs="Times New Roman"/>
                <w:noProof/>
              </w:rPr>
              <w:t>3.6.</w:t>
            </w:r>
            <w:r>
              <w:rPr>
                <w:rFonts w:eastAsiaTheme="minorEastAsia"/>
                <w:noProof/>
                <w:kern w:val="2"/>
                <w:sz w:val="24"/>
                <w:szCs w:val="24"/>
                <w:lang w:eastAsia="nb-NO"/>
                <w14:ligatures w14:val="standardContextual"/>
              </w:rPr>
              <w:tab/>
            </w:r>
            <w:r w:rsidRPr="00FB109A">
              <w:rPr>
                <w:rStyle w:val="Hyperkobling"/>
                <w:rFonts w:ascii="Calibri" w:hAnsi="Calibri" w:eastAsia="Times New Roman" w:cs="Times New Roman"/>
                <w:noProof/>
              </w:rPr>
              <w:t>Heving</w:t>
            </w:r>
            <w:r>
              <w:rPr>
                <w:noProof/>
                <w:webHidden/>
              </w:rPr>
              <w:tab/>
            </w:r>
            <w:r>
              <w:rPr>
                <w:noProof/>
                <w:webHidden/>
              </w:rPr>
              <w:fldChar w:fldCharType="begin"/>
            </w:r>
            <w:r>
              <w:rPr>
                <w:noProof/>
                <w:webHidden/>
              </w:rPr>
              <w:instrText xml:space="preserve"> PAGEREF _Toc170906452 \h </w:instrText>
            </w:r>
            <w:r>
              <w:rPr>
                <w:noProof/>
                <w:webHidden/>
              </w:rPr>
            </w:r>
            <w:r>
              <w:rPr>
                <w:noProof/>
                <w:webHidden/>
              </w:rPr>
              <w:fldChar w:fldCharType="separate"/>
            </w:r>
            <w:r>
              <w:rPr>
                <w:noProof/>
                <w:webHidden/>
              </w:rPr>
              <w:t>9</w:t>
            </w:r>
            <w:r>
              <w:rPr>
                <w:noProof/>
                <w:webHidden/>
              </w:rPr>
              <w:fldChar w:fldCharType="end"/>
            </w:r>
          </w:hyperlink>
        </w:p>
        <w:p w:rsidR="00AB2566" w:rsidRDefault="00AB2566" w14:paraId="588BC29D" w14:textId="6D37BE5E">
          <w:pPr>
            <w:pStyle w:val="INNH2"/>
            <w:tabs>
              <w:tab w:val="left" w:pos="1200"/>
              <w:tab w:val="right" w:leader="dot" w:pos="9062"/>
            </w:tabs>
            <w:rPr>
              <w:rFonts w:eastAsiaTheme="minorEastAsia"/>
              <w:noProof/>
              <w:kern w:val="2"/>
              <w:sz w:val="24"/>
              <w:szCs w:val="24"/>
              <w:lang w:eastAsia="nb-NO"/>
              <w14:ligatures w14:val="standardContextual"/>
            </w:rPr>
          </w:pPr>
          <w:hyperlink w:history="1" w:anchor="_Toc170906453">
            <w:r w:rsidRPr="00FB109A">
              <w:rPr>
                <w:rStyle w:val="Hyperkobling"/>
                <w:rFonts w:ascii="Calibri" w:hAnsi="Calibri" w:eastAsia="Times New Roman" w:cs="Times New Roman"/>
                <w:noProof/>
              </w:rPr>
              <w:t>3.6.1.</w:t>
            </w:r>
            <w:r>
              <w:rPr>
                <w:rFonts w:eastAsiaTheme="minorEastAsia"/>
                <w:noProof/>
                <w:kern w:val="2"/>
                <w:sz w:val="24"/>
                <w:szCs w:val="24"/>
                <w:lang w:eastAsia="nb-NO"/>
                <w14:ligatures w14:val="standardContextual"/>
              </w:rPr>
              <w:tab/>
            </w:r>
            <w:r w:rsidRPr="00FB109A">
              <w:rPr>
                <w:rStyle w:val="Hyperkobling"/>
                <w:rFonts w:ascii="Calibri" w:hAnsi="Calibri" w:eastAsia="Times New Roman" w:cs="Times New Roman"/>
                <w:noProof/>
              </w:rPr>
              <w:t>Rett til heving</w:t>
            </w:r>
            <w:r>
              <w:rPr>
                <w:noProof/>
                <w:webHidden/>
              </w:rPr>
              <w:tab/>
            </w:r>
            <w:r>
              <w:rPr>
                <w:noProof/>
                <w:webHidden/>
              </w:rPr>
              <w:fldChar w:fldCharType="begin"/>
            </w:r>
            <w:r>
              <w:rPr>
                <w:noProof/>
                <w:webHidden/>
              </w:rPr>
              <w:instrText xml:space="preserve"> PAGEREF _Toc170906453 \h </w:instrText>
            </w:r>
            <w:r>
              <w:rPr>
                <w:noProof/>
                <w:webHidden/>
              </w:rPr>
            </w:r>
            <w:r>
              <w:rPr>
                <w:noProof/>
                <w:webHidden/>
              </w:rPr>
              <w:fldChar w:fldCharType="separate"/>
            </w:r>
            <w:r>
              <w:rPr>
                <w:noProof/>
                <w:webHidden/>
              </w:rPr>
              <w:t>9</w:t>
            </w:r>
            <w:r>
              <w:rPr>
                <w:noProof/>
                <w:webHidden/>
              </w:rPr>
              <w:fldChar w:fldCharType="end"/>
            </w:r>
          </w:hyperlink>
        </w:p>
        <w:p w:rsidR="00AB2566" w:rsidRDefault="00AB2566" w14:paraId="04B5E42B" w14:textId="74D24843">
          <w:pPr>
            <w:pStyle w:val="INNH2"/>
            <w:tabs>
              <w:tab w:val="left" w:pos="1200"/>
              <w:tab w:val="right" w:leader="dot" w:pos="9062"/>
            </w:tabs>
            <w:rPr>
              <w:rFonts w:eastAsiaTheme="minorEastAsia"/>
              <w:noProof/>
              <w:kern w:val="2"/>
              <w:sz w:val="24"/>
              <w:szCs w:val="24"/>
              <w:lang w:eastAsia="nb-NO"/>
              <w14:ligatures w14:val="standardContextual"/>
            </w:rPr>
          </w:pPr>
          <w:hyperlink w:history="1" w:anchor="_Toc170906454">
            <w:r w:rsidRPr="00FB109A">
              <w:rPr>
                <w:rStyle w:val="Hyperkobling"/>
                <w:rFonts w:ascii="Calibri" w:hAnsi="Calibri" w:eastAsia="Times New Roman" w:cs="Times New Roman"/>
                <w:noProof/>
              </w:rPr>
              <w:t>3.6.2.</w:t>
            </w:r>
            <w:r>
              <w:rPr>
                <w:rFonts w:eastAsiaTheme="minorEastAsia"/>
                <w:noProof/>
                <w:kern w:val="2"/>
                <w:sz w:val="24"/>
                <w:szCs w:val="24"/>
                <w:lang w:eastAsia="nb-NO"/>
                <w14:ligatures w14:val="standardContextual"/>
              </w:rPr>
              <w:tab/>
            </w:r>
            <w:r w:rsidRPr="00FB109A">
              <w:rPr>
                <w:rStyle w:val="Hyperkobling"/>
                <w:rFonts w:ascii="Calibri" w:hAnsi="Calibri" w:eastAsia="Times New Roman" w:cs="Times New Roman"/>
                <w:noProof/>
              </w:rPr>
              <w:t>Dekningskjøp ved heving</w:t>
            </w:r>
            <w:r>
              <w:rPr>
                <w:noProof/>
                <w:webHidden/>
              </w:rPr>
              <w:tab/>
            </w:r>
            <w:r>
              <w:rPr>
                <w:noProof/>
                <w:webHidden/>
              </w:rPr>
              <w:fldChar w:fldCharType="begin"/>
            </w:r>
            <w:r>
              <w:rPr>
                <w:noProof/>
                <w:webHidden/>
              </w:rPr>
              <w:instrText xml:space="preserve"> PAGEREF _Toc170906454 \h </w:instrText>
            </w:r>
            <w:r>
              <w:rPr>
                <w:noProof/>
                <w:webHidden/>
              </w:rPr>
            </w:r>
            <w:r>
              <w:rPr>
                <w:noProof/>
                <w:webHidden/>
              </w:rPr>
              <w:fldChar w:fldCharType="separate"/>
            </w:r>
            <w:r>
              <w:rPr>
                <w:noProof/>
                <w:webHidden/>
              </w:rPr>
              <w:t>9</w:t>
            </w:r>
            <w:r>
              <w:rPr>
                <w:noProof/>
                <w:webHidden/>
              </w:rPr>
              <w:fldChar w:fldCharType="end"/>
            </w:r>
          </w:hyperlink>
        </w:p>
        <w:p w:rsidR="00AB2566" w:rsidRDefault="00AB2566" w14:paraId="50FF0502" w14:textId="118380C7">
          <w:pPr>
            <w:pStyle w:val="INNH2"/>
            <w:tabs>
              <w:tab w:val="left" w:pos="1200"/>
              <w:tab w:val="right" w:leader="dot" w:pos="9062"/>
            </w:tabs>
            <w:rPr>
              <w:rFonts w:eastAsiaTheme="minorEastAsia"/>
              <w:noProof/>
              <w:kern w:val="2"/>
              <w:sz w:val="24"/>
              <w:szCs w:val="24"/>
              <w:lang w:eastAsia="nb-NO"/>
              <w14:ligatures w14:val="standardContextual"/>
            </w:rPr>
          </w:pPr>
          <w:hyperlink w:history="1" w:anchor="_Toc170906455">
            <w:r w:rsidRPr="00FB109A">
              <w:rPr>
                <w:rStyle w:val="Hyperkobling"/>
                <w:rFonts w:ascii="Calibri" w:hAnsi="Calibri" w:eastAsia="Times New Roman" w:cs="Times New Roman"/>
                <w:noProof/>
              </w:rPr>
              <w:t>3.6.3.</w:t>
            </w:r>
            <w:r>
              <w:rPr>
                <w:rFonts w:eastAsiaTheme="minorEastAsia"/>
                <w:noProof/>
                <w:kern w:val="2"/>
                <w:sz w:val="24"/>
                <w:szCs w:val="24"/>
                <w:lang w:eastAsia="nb-NO"/>
                <w14:ligatures w14:val="standardContextual"/>
              </w:rPr>
              <w:tab/>
            </w:r>
            <w:r w:rsidRPr="00FB109A">
              <w:rPr>
                <w:rStyle w:val="Hyperkobling"/>
                <w:rFonts w:ascii="Calibri" w:hAnsi="Calibri" w:eastAsia="Times New Roman" w:cs="Times New Roman"/>
                <w:noProof/>
              </w:rPr>
              <w:t>Forventet mislighold</w:t>
            </w:r>
            <w:r>
              <w:rPr>
                <w:noProof/>
                <w:webHidden/>
              </w:rPr>
              <w:tab/>
            </w:r>
            <w:r>
              <w:rPr>
                <w:noProof/>
                <w:webHidden/>
              </w:rPr>
              <w:fldChar w:fldCharType="begin"/>
            </w:r>
            <w:r>
              <w:rPr>
                <w:noProof/>
                <w:webHidden/>
              </w:rPr>
              <w:instrText xml:space="preserve"> PAGEREF _Toc170906455 \h </w:instrText>
            </w:r>
            <w:r>
              <w:rPr>
                <w:noProof/>
                <w:webHidden/>
              </w:rPr>
            </w:r>
            <w:r>
              <w:rPr>
                <w:noProof/>
                <w:webHidden/>
              </w:rPr>
              <w:fldChar w:fldCharType="separate"/>
            </w:r>
            <w:r>
              <w:rPr>
                <w:noProof/>
                <w:webHidden/>
              </w:rPr>
              <w:t>10</w:t>
            </w:r>
            <w:r>
              <w:rPr>
                <w:noProof/>
                <w:webHidden/>
              </w:rPr>
              <w:fldChar w:fldCharType="end"/>
            </w:r>
          </w:hyperlink>
        </w:p>
        <w:p w:rsidR="00AB2566" w:rsidRDefault="00AB2566" w14:paraId="62701130" w14:textId="58BDA636">
          <w:pPr>
            <w:pStyle w:val="INNH2"/>
            <w:tabs>
              <w:tab w:val="left" w:pos="960"/>
              <w:tab w:val="right" w:leader="dot" w:pos="9062"/>
            </w:tabs>
            <w:rPr>
              <w:rFonts w:eastAsiaTheme="minorEastAsia"/>
              <w:noProof/>
              <w:kern w:val="2"/>
              <w:sz w:val="24"/>
              <w:szCs w:val="24"/>
              <w:lang w:eastAsia="nb-NO"/>
              <w14:ligatures w14:val="standardContextual"/>
            </w:rPr>
          </w:pPr>
          <w:hyperlink w:history="1" w:anchor="_Toc170906456">
            <w:r w:rsidRPr="00FB109A">
              <w:rPr>
                <w:rStyle w:val="Hyperkobling"/>
                <w:rFonts w:ascii="Calibri" w:hAnsi="Calibri" w:eastAsia="Times New Roman" w:cs="Times New Roman"/>
                <w:noProof/>
              </w:rPr>
              <w:t>3.7.</w:t>
            </w:r>
            <w:r>
              <w:rPr>
                <w:rFonts w:eastAsiaTheme="minorEastAsia"/>
                <w:noProof/>
                <w:kern w:val="2"/>
                <w:sz w:val="24"/>
                <w:szCs w:val="24"/>
                <w:lang w:eastAsia="nb-NO"/>
                <w14:ligatures w14:val="standardContextual"/>
              </w:rPr>
              <w:tab/>
            </w:r>
            <w:r w:rsidRPr="00FB109A">
              <w:rPr>
                <w:rStyle w:val="Hyperkobling"/>
                <w:rFonts w:ascii="Calibri" w:hAnsi="Calibri" w:eastAsia="Times New Roman" w:cs="Times New Roman"/>
                <w:noProof/>
              </w:rPr>
              <w:t>Øvrige misligholdsbeføyelser</w:t>
            </w:r>
            <w:r>
              <w:rPr>
                <w:noProof/>
                <w:webHidden/>
              </w:rPr>
              <w:tab/>
            </w:r>
            <w:r>
              <w:rPr>
                <w:noProof/>
                <w:webHidden/>
              </w:rPr>
              <w:fldChar w:fldCharType="begin"/>
            </w:r>
            <w:r>
              <w:rPr>
                <w:noProof/>
                <w:webHidden/>
              </w:rPr>
              <w:instrText xml:space="preserve"> PAGEREF _Toc170906456 \h </w:instrText>
            </w:r>
            <w:r>
              <w:rPr>
                <w:noProof/>
                <w:webHidden/>
              </w:rPr>
            </w:r>
            <w:r>
              <w:rPr>
                <w:noProof/>
                <w:webHidden/>
              </w:rPr>
              <w:fldChar w:fldCharType="separate"/>
            </w:r>
            <w:r>
              <w:rPr>
                <w:noProof/>
                <w:webHidden/>
              </w:rPr>
              <w:t>10</w:t>
            </w:r>
            <w:r>
              <w:rPr>
                <w:noProof/>
                <w:webHidden/>
              </w:rPr>
              <w:fldChar w:fldCharType="end"/>
            </w:r>
          </w:hyperlink>
        </w:p>
        <w:p w:rsidR="00AB2566" w:rsidRDefault="00AB2566" w14:paraId="00505B1F" w14:textId="3657DDEB">
          <w:pPr>
            <w:pStyle w:val="INNH1"/>
            <w:tabs>
              <w:tab w:val="left" w:pos="480"/>
              <w:tab w:val="right" w:leader="dot" w:pos="9062"/>
            </w:tabs>
            <w:rPr>
              <w:rFonts w:eastAsiaTheme="minorEastAsia"/>
              <w:noProof/>
              <w:kern w:val="2"/>
              <w:sz w:val="24"/>
              <w:szCs w:val="24"/>
              <w:lang w:eastAsia="nb-NO"/>
              <w14:ligatures w14:val="standardContextual"/>
            </w:rPr>
          </w:pPr>
          <w:hyperlink w:history="1" w:anchor="_Toc170906457">
            <w:r w:rsidRPr="00FB109A">
              <w:rPr>
                <w:rStyle w:val="Hyperkobling"/>
                <w:noProof/>
              </w:rPr>
              <w:t>4.</w:t>
            </w:r>
            <w:r>
              <w:rPr>
                <w:rFonts w:eastAsiaTheme="minorEastAsia"/>
                <w:noProof/>
                <w:kern w:val="2"/>
                <w:sz w:val="24"/>
                <w:szCs w:val="24"/>
                <w:lang w:eastAsia="nb-NO"/>
                <w14:ligatures w14:val="standardContextual"/>
              </w:rPr>
              <w:tab/>
            </w:r>
            <w:r w:rsidRPr="00FB109A">
              <w:rPr>
                <w:rStyle w:val="Hyperkobling"/>
                <w:noProof/>
              </w:rPr>
              <w:t>Oppdragsgivers plikter</w:t>
            </w:r>
            <w:r>
              <w:rPr>
                <w:noProof/>
                <w:webHidden/>
              </w:rPr>
              <w:tab/>
            </w:r>
            <w:r>
              <w:rPr>
                <w:noProof/>
                <w:webHidden/>
              </w:rPr>
              <w:fldChar w:fldCharType="begin"/>
            </w:r>
            <w:r>
              <w:rPr>
                <w:noProof/>
                <w:webHidden/>
              </w:rPr>
              <w:instrText xml:space="preserve"> PAGEREF _Toc170906457 \h </w:instrText>
            </w:r>
            <w:r>
              <w:rPr>
                <w:noProof/>
                <w:webHidden/>
              </w:rPr>
            </w:r>
            <w:r>
              <w:rPr>
                <w:noProof/>
                <w:webHidden/>
              </w:rPr>
              <w:fldChar w:fldCharType="separate"/>
            </w:r>
            <w:r>
              <w:rPr>
                <w:noProof/>
                <w:webHidden/>
              </w:rPr>
              <w:t>10</w:t>
            </w:r>
            <w:r>
              <w:rPr>
                <w:noProof/>
                <w:webHidden/>
              </w:rPr>
              <w:fldChar w:fldCharType="end"/>
            </w:r>
          </w:hyperlink>
        </w:p>
        <w:p w:rsidR="00AB2566" w:rsidRDefault="00AB2566" w14:paraId="25C47155" w14:textId="4451F39B">
          <w:pPr>
            <w:pStyle w:val="INNH2"/>
            <w:tabs>
              <w:tab w:val="left" w:pos="960"/>
              <w:tab w:val="right" w:leader="dot" w:pos="9062"/>
            </w:tabs>
            <w:rPr>
              <w:rFonts w:eastAsiaTheme="minorEastAsia"/>
              <w:noProof/>
              <w:kern w:val="2"/>
              <w:sz w:val="24"/>
              <w:szCs w:val="24"/>
              <w:lang w:eastAsia="nb-NO"/>
              <w14:ligatures w14:val="standardContextual"/>
            </w:rPr>
          </w:pPr>
          <w:hyperlink w:history="1" w:anchor="_Toc170906458">
            <w:r w:rsidRPr="00FB109A">
              <w:rPr>
                <w:rStyle w:val="Hyperkobling"/>
                <w:noProof/>
              </w:rPr>
              <w:t>4.1.</w:t>
            </w:r>
            <w:r>
              <w:rPr>
                <w:rFonts w:eastAsiaTheme="minorEastAsia"/>
                <w:noProof/>
                <w:kern w:val="2"/>
                <w:sz w:val="24"/>
                <w:szCs w:val="24"/>
                <w:lang w:eastAsia="nb-NO"/>
                <w14:ligatures w14:val="standardContextual"/>
              </w:rPr>
              <w:tab/>
            </w:r>
            <w:r w:rsidRPr="00FB109A">
              <w:rPr>
                <w:rStyle w:val="Hyperkobling"/>
                <w:noProof/>
              </w:rPr>
              <w:t>Alminnelige forpliktelser</w:t>
            </w:r>
            <w:r>
              <w:rPr>
                <w:noProof/>
                <w:webHidden/>
              </w:rPr>
              <w:tab/>
            </w:r>
            <w:r>
              <w:rPr>
                <w:noProof/>
                <w:webHidden/>
              </w:rPr>
              <w:fldChar w:fldCharType="begin"/>
            </w:r>
            <w:r>
              <w:rPr>
                <w:noProof/>
                <w:webHidden/>
              </w:rPr>
              <w:instrText xml:space="preserve"> PAGEREF _Toc170906458 \h </w:instrText>
            </w:r>
            <w:r>
              <w:rPr>
                <w:noProof/>
                <w:webHidden/>
              </w:rPr>
            </w:r>
            <w:r>
              <w:rPr>
                <w:noProof/>
                <w:webHidden/>
              </w:rPr>
              <w:fldChar w:fldCharType="separate"/>
            </w:r>
            <w:r>
              <w:rPr>
                <w:noProof/>
                <w:webHidden/>
              </w:rPr>
              <w:t>10</w:t>
            </w:r>
            <w:r>
              <w:rPr>
                <w:noProof/>
                <w:webHidden/>
              </w:rPr>
              <w:fldChar w:fldCharType="end"/>
            </w:r>
          </w:hyperlink>
        </w:p>
        <w:p w:rsidR="00AB2566" w:rsidRDefault="00AB2566" w14:paraId="7C3C7EC7" w14:textId="1B46CC4E">
          <w:pPr>
            <w:pStyle w:val="INNH2"/>
            <w:tabs>
              <w:tab w:val="left" w:pos="960"/>
              <w:tab w:val="right" w:leader="dot" w:pos="9062"/>
            </w:tabs>
            <w:rPr>
              <w:rFonts w:eastAsiaTheme="minorEastAsia"/>
              <w:noProof/>
              <w:kern w:val="2"/>
              <w:sz w:val="24"/>
              <w:szCs w:val="24"/>
              <w:lang w:eastAsia="nb-NO"/>
              <w14:ligatures w14:val="standardContextual"/>
            </w:rPr>
          </w:pPr>
          <w:hyperlink w:history="1" w:anchor="_Toc170906459">
            <w:r w:rsidRPr="00FB109A">
              <w:rPr>
                <w:rStyle w:val="Hyperkobling"/>
                <w:noProof/>
              </w:rPr>
              <w:t>4.2.</w:t>
            </w:r>
            <w:r>
              <w:rPr>
                <w:rFonts w:eastAsiaTheme="minorEastAsia"/>
                <w:noProof/>
                <w:kern w:val="2"/>
                <w:sz w:val="24"/>
                <w:szCs w:val="24"/>
                <w:lang w:eastAsia="nb-NO"/>
                <w14:ligatures w14:val="standardContextual"/>
              </w:rPr>
              <w:tab/>
            </w:r>
            <w:r w:rsidRPr="00FB109A">
              <w:rPr>
                <w:rStyle w:val="Hyperkobling"/>
                <w:noProof/>
              </w:rPr>
              <w:t>Klarhet overfor Leverandøren</w:t>
            </w:r>
            <w:r>
              <w:rPr>
                <w:noProof/>
                <w:webHidden/>
              </w:rPr>
              <w:tab/>
            </w:r>
            <w:r>
              <w:rPr>
                <w:noProof/>
                <w:webHidden/>
              </w:rPr>
              <w:fldChar w:fldCharType="begin"/>
            </w:r>
            <w:r>
              <w:rPr>
                <w:noProof/>
                <w:webHidden/>
              </w:rPr>
              <w:instrText xml:space="preserve"> PAGEREF _Toc170906459 \h </w:instrText>
            </w:r>
            <w:r>
              <w:rPr>
                <w:noProof/>
                <w:webHidden/>
              </w:rPr>
            </w:r>
            <w:r>
              <w:rPr>
                <w:noProof/>
                <w:webHidden/>
              </w:rPr>
              <w:fldChar w:fldCharType="separate"/>
            </w:r>
            <w:r>
              <w:rPr>
                <w:noProof/>
                <w:webHidden/>
              </w:rPr>
              <w:t>10</w:t>
            </w:r>
            <w:r>
              <w:rPr>
                <w:noProof/>
                <w:webHidden/>
              </w:rPr>
              <w:fldChar w:fldCharType="end"/>
            </w:r>
          </w:hyperlink>
        </w:p>
        <w:p w:rsidR="00AB2566" w:rsidRDefault="00AB2566" w14:paraId="37D889A9" w14:textId="740C451C">
          <w:pPr>
            <w:pStyle w:val="INNH2"/>
            <w:tabs>
              <w:tab w:val="left" w:pos="960"/>
              <w:tab w:val="right" w:leader="dot" w:pos="9062"/>
            </w:tabs>
            <w:rPr>
              <w:rFonts w:eastAsiaTheme="minorEastAsia"/>
              <w:noProof/>
              <w:kern w:val="2"/>
              <w:sz w:val="24"/>
              <w:szCs w:val="24"/>
              <w:lang w:eastAsia="nb-NO"/>
              <w14:ligatures w14:val="standardContextual"/>
            </w:rPr>
          </w:pPr>
          <w:hyperlink w:history="1" w:anchor="_Toc170906460">
            <w:r w:rsidRPr="00FB109A">
              <w:rPr>
                <w:rStyle w:val="Hyperkobling"/>
                <w:noProof/>
              </w:rPr>
              <w:t>4.3.</w:t>
            </w:r>
            <w:r>
              <w:rPr>
                <w:rFonts w:eastAsiaTheme="minorEastAsia"/>
                <w:noProof/>
                <w:kern w:val="2"/>
                <w:sz w:val="24"/>
                <w:szCs w:val="24"/>
                <w:lang w:eastAsia="nb-NO"/>
                <w14:ligatures w14:val="standardContextual"/>
              </w:rPr>
              <w:tab/>
            </w:r>
            <w:r w:rsidRPr="00FB109A">
              <w:rPr>
                <w:rStyle w:val="Hyperkobling"/>
                <w:noProof/>
              </w:rPr>
              <w:t>Varslingsplikt</w:t>
            </w:r>
            <w:r>
              <w:rPr>
                <w:noProof/>
                <w:webHidden/>
              </w:rPr>
              <w:tab/>
            </w:r>
            <w:r>
              <w:rPr>
                <w:noProof/>
                <w:webHidden/>
              </w:rPr>
              <w:fldChar w:fldCharType="begin"/>
            </w:r>
            <w:r>
              <w:rPr>
                <w:noProof/>
                <w:webHidden/>
              </w:rPr>
              <w:instrText xml:space="preserve"> PAGEREF _Toc170906460 \h </w:instrText>
            </w:r>
            <w:r>
              <w:rPr>
                <w:noProof/>
                <w:webHidden/>
              </w:rPr>
            </w:r>
            <w:r>
              <w:rPr>
                <w:noProof/>
                <w:webHidden/>
              </w:rPr>
              <w:fldChar w:fldCharType="separate"/>
            </w:r>
            <w:r>
              <w:rPr>
                <w:noProof/>
                <w:webHidden/>
              </w:rPr>
              <w:t>10</w:t>
            </w:r>
            <w:r>
              <w:rPr>
                <w:noProof/>
                <w:webHidden/>
              </w:rPr>
              <w:fldChar w:fldCharType="end"/>
            </w:r>
          </w:hyperlink>
        </w:p>
        <w:p w:rsidR="00AB2566" w:rsidRDefault="00AB2566" w14:paraId="0925EB7E" w14:textId="420253AF">
          <w:pPr>
            <w:pStyle w:val="INNH1"/>
            <w:tabs>
              <w:tab w:val="left" w:pos="480"/>
              <w:tab w:val="right" w:leader="dot" w:pos="9062"/>
            </w:tabs>
            <w:rPr>
              <w:rFonts w:eastAsiaTheme="minorEastAsia"/>
              <w:noProof/>
              <w:kern w:val="2"/>
              <w:sz w:val="24"/>
              <w:szCs w:val="24"/>
              <w:lang w:eastAsia="nb-NO"/>
              <w14:ligatures w14:val="standardContextual"/>
            </w:rPr>
          </w:pPr>
          <w:hyperlink w:history="1" w:anchor="_Toc170906461">
            <w:r w:rsidRPr="00FB109A">
              <w:rPr>
                <w:rStyle w:val="Hyperkobling"/>
                <w:rFonts w:ascii="Calibri" w:hAnsi="Calibri" w:eastAsia="Times New Roman" w:cs="Times New Roman"/>
                <w:noProof/>
              </w:rPr>
              <w:t>5.</w:t>
            </w:r>
            <w:r>
              <w:rPr>
                <w:rFonts w:eastAsiaTheme="minorEastAsia"/>
                <w:noProof/>
                <w:kern w:val="2"/>
                <w:sz w:val="24"/>
                <w:szCs w:val="24"/>
                <w:lang w:eastAsia="nb-NO"/>
                <w14:ligatures w14:val="standardContextual"/>
              </w:rPr>
              <w:tab/>
            </w:r>
            <w:r w:rsidRPr="00FB109A">
              <w:rPr>
                <w:rStyle w:val="Hyperkobling"/>
                <w:rFonts w:ascii="Calibri" w:hAnsi="Calibri" w:eastAsia="Times New Roman" w:cs="Times New Roman"/>
                <w:noProof/>
              </w:rPr>
              <w:t>Leverandørens misligholdsbeføyelser</w:t>
            </w:r>
            <w:r>
              <w:rPr>
                <w:noProof/>
                <w:webHidden/>
              </w:rPr>
              <w:tab/>
            </w:r>
            <w:r>
              <w:rPr>
                <w:noProof/>
                <w:webHidden/>
              </w:rPr>
              <w:fldChar w:fldCharType="begin"/>
            </w:r>
            <w:r>
              <w:rPr>
                <w:noProof/>
                <w:webHidden/>
              </w:rPr>
              <w:instrText xml:space="preserve"> PAGEREF _Toc170906461 \h </w:instrText>
            </w:r>
            <w:r>
              <w:rPr>
                <w:noProof/>
                <w:webHidden/>
              </w:rPr>
            </w:r>
            <w:r>
              <w:rPr>
                <w:noProof/>
                <w:webHidden/>
              </w:rPr>
              <w:fldChar w:fldCharType="separate"/>
            </w:r>
            <w:r>
              <w:rPr>
                <w:noProof/>
                <w:webHidden/>
              </w:rPr>
              <w:t>10</w:t>
            </w:r>
            <w:r>
              <w:rPr>
                <w:noProof/>
                <w:webHidden/>
              </w:rPr>
              <w:fldChar w:fldCharType="end"/>
            </w:r>
          </w:hyperlink>
        </w:p>
        <w:p w:rsidR="00AB2566" w:rsidRDefault="00AB2566" w14:paraId="0EC8051D" w14:textId="129371E4">
          <w:pPr>
            <w:pStyle w:val="INNH2"/>
            <w:tabs>
              <w:tab w:val="left" w:pos="960"/>
              <w:tab w:val="right" w:leader="dot" w:pos="9062"/>
            </w:tabs>
            <w:rPr>
              <w:rFonts w:eastAsiaTheme="minorEastAsia"/>
              <w:noProof/>
              <w:kern w:val="2"/>
              <w:sz w:val="24"/>
              <w:szCs w:val="24"/>
              <w:lang w:eastAsia="nb-NO"/>
              <w14:ligatures w14:val="standardContextual"/>
            </w:rPr>
          </w:pPr>
          <w:hyperlink w:history="1" w:anchor="_Toc170906462">
            <w:r w:rsidRPr="00FB109A">
              <w:rPr>
                <w:rStyle w:val="Hyperkobling"/>
                <w:rFonts w:ascii="Calibri" w:hAnsi="Calibri" w:eastAsia="Times New Roman" w:cs="Times New Roman"/>
                <w:noProof/>
              </w:rPr>
              <w:t>5.1.</w:t>
            </w:r>
            <w:r>
              <w:rPr>
                <w:rFonts w:eastAsiaTheme="minorEastAsia"/>
                <w:noProof/>
                <w:kern w:val="2"/>
                <w:sz w:val="24"/>
                <w:szCs w:val="24"/>
                <w:lang w:eastAsia="nb-NO"/>
                <w14:ligatures w14:val="standardContextual"/>
              </w:rPr>
              <w:tab/>
            </w:r>
            <w:r w:rsidRPr="00FB109A">
              <w:rPr>
                <w:rStyle w:val="Hyperkobling"/>
                <w:rFonts w:ascii="Calibri" w:hAnsi="Calibri" w:eastAsia="Times New Roman" w:cs="Times New Roman"/>
                <w:noProof/>
              </w:rPr>
              <w:t>Reklamasjon</w:t>
            </w:r>
            <w:r>
              <w:rPr>
                <w:noProof/>
                <w:webHidden/>
              </w:rPr>
              <w:tab/>
            </w:r>
            <w:r>
              <w:rPr>
                <w:noProof/>
                <w:webHidden/>
              </w:rPr>
              <w:fldChar w:fldCharType="begin"/>
            </w:r>
            <w:r>
              <w:rPr>
                <w:noProof/>
                <w:webHidden/>
              </w:rPr>
              <w:instrText xml:space="preserve"> PAGEREF _Toc170906462 \h </w:instrText>
            </w:r>
            <w:r>
              <w:rPr>
                <w:noProof/>
                <w:webHidden/>
              </w:rPr>
            </w:r>
            <w:r>
              <w:rPr>
                <w:noProof/>
                <w:webHidden/>
              </w:rPr>
              <w:fldChar w:fldCharType="separate"/>
            </w:r>
            <w:r>
              <w:rPr>
                <w:noProof/>
                <w:webHidden/>
              </w:rPr>
              <w:t>10</w:t>
            </w:r>
            <w:r>
              <w:rPr>
                <w:noProof/>
                <w:webHidden/>
              </w:rPr>
              <w:fldChar w:fldCharType="end"/>
            </w:r>
          </w:hyperlink>
        </w:p>
        <w:p w:rsidR="00AB2566" w:rsidRDefault="00AB2566" w14:paraId="2A78CFD3" w14:textId="076EDAFB">
          <w:pPr>
            <w:pStyle w:val="INNH2"/>
            <w:tabs>
              <w:tab w:val="left" w:pos="960"/>
              <w:tab w:val="right" w:leader="dot" w:pos="9062"/>
            </w:tabs>
            <w:rPr>
              <w:rFonts w:eastAsiaTheme="minorEastAsia"/>
              <w:noProof/>
              <w:kern w:val="2"/>
              <w:sz w:val="24"/>
              <w:szCs w:val="24"/>
              <w:lang w:eastAsia="nb-NO"/>
              <w14:ligatures w14:val="standardContextual"/>
            </w:rPr>
          </w:pPr>
          <w:hyperlink w:history="1" w:anchor="_Toc170906463">
            <w:r w:rsidRPr="00FB109A">
              <w:rPr>
                <w:rStyle w:val="Hyperkobling"/>
                <w:rFonts w:ascii="Calibri" w:hAnsi="Calibri" w:eastAsia="Times New Roman" w:cs="Times New Roman"/>
                <w:noProof/>
              </w:rPr>
              <w:t>5.2.</w:t>
            </w:r>
            <w:r>
              <w:rPr>
                <w:rFonts w:eastAsiaTheme="minorEastAsia"/>
                <w:noProof/>
                <w:kern w:val="2"/>
                <w:sz w:val="24"/>
                <w:szCs w:val="24"/>
                <w:lang w:eastAsia="nb-NO"/>
                <w14:ligatures w14:val="standardContextual"/>
              </w:rPr>
              <w:tab/>
            </w:r>
            <w:r w:rsidRPr="00FB109A">
              <w:rPr>
                <w:rStyle w:val="Hyperkobling"/>
                <w:rFonts w:ascii="Calibri" w:hAnsi="Calibri" w:eastAsia="Times New Roman" w:cs="Times New Roman"/>
                <w:noProof/>
              </w:rPr>
              <w:t>Forsinket betaling</w:t>
            </w:r>
            <w:r>
              <w:rPr>
                <w:noProof/>
                <w:webHidden/>
              </w:rPr>
              <w:tab/>
            </w:r>
            <w:r>
              <w:rPr>
                <w:noProof/>
                <w:webHidden/>
              </w:rPr>
              <w:fldChar w:fldCharType="begin"/>
            </w:r>
            <w:r>
              <w:rPr>
                <w:noProof/>
                <w:webHidden/>
              </w:rPr>
              <w:instrText xml:space="preserve"> PAGEREF _Toc170906463 \h </w:instrText>
            </w:r>
            <w:r>
              <w:rPr>
                <w:noProof/>
                <w:webHidden/>
              </w:rPr>
            </w:r>
            <w:r>
              <w:rPr>
                <w:noProof/>
                <w:webHidden/>
              </w:rPr>
              <w:fldChar w:fldCharType="separate"/>
            </w:r>
            <w:r>
              <w:rPr>
                <w:noProof/>
                <w:webHidden/>
              </w:rPr>
              <w:t>10</w:t>
            </w:r>
            <w:r>
              <w:rPr>
                <w:noProof/>
                <w:webHidden/>
              </w:rPr>
              <w:fldChar w:fldCharType="end"/>
            </w:r>
          </w:hyperlink>
        </w:p>
        <w:p w:rsidR="00AB2566" w:rsidRDefault="00AB2566" w14:paraId="77C9A485" w14:textId="5C70A2CE">
          <w:pPr>
            <w:pStyle w:val="INNH2"/>
            <w:tabs>
              <w:tab w:val="left" w:pos="960"/>
              <w:tab w:val="right" w:leader="dot" w:pos="9062"/>
            </w:tabs>
            <w:rPr>
              <w:rFonts w:eastAsiaTheme="minorEastAsia"/>
              <w:noProof/>
              <w:kern w:val="2"/>
              <w:sz w:val="24"/>
              <w:szCs w:val="24"/>
              <w:lang w:eastAsia="nb-NO"/>
              <w14:ligatures w14:val="standardContextual"/>
            </w:rPr>
          </w:pPr>
          <w:hyperlink w:history="1" w:anchor="_Toc170906464">
            <w:r w:rsidRPr="00FB109A">
              <w:rPr>
                <w:rStyle w:val="Hyperkobling"/>
                <w:rFonts w:ascii="Calibri" w:hAnsi="Calibri" w:eastAsia="Times New Roman" w:cs="Times New Roman"/>
                <w:noProof/>
              </w:rPr>
              <w:t>5.3.</w:t>
            </w:r>
            <w:r>
              <w:rPr>
                <w:rFonts w:eastAsiaTheme="minorEastAsia"/>
                <w:noProof/>
                <w:kern w:val="2"/>
                <w:sz w:val="24"/>
                <w:szCs w:val="24"/>
                <w:lang w:eastAsia="nb-NO"/>
                <w14:ligatures w14:val="standardContextual"/>
              </w:rPr>
              <w:tab/>
            </w:r>
            <w:r w:rsidRPr="00FB109A">
              <w:rPr>
                <w:rStyle w:val="Hyperkobling"/>
                <w:rFonts w:ascii="Calibri" w:hAnsi="Calibri" w:eastAsia="Times New Roman" w:cs="Times New Roman"/>
                <w:noProof/>
              </w:rPr>
              <w:t>Brudd på varslingsplikt</w:t>
            </w:r>
            <w:r>
              <w:rPr>
                <w:noProof/>
                <w:webHidden/>
              </w:rPr>
              <w:tab/>
            </w:r>
            <w:r>
              <w:rPr>
                <w:noProof/>
                <w:webHidden/>
              </w:rPr>
              <w:fldChar w:fldCharType="begin"/>
            </w:r>
            <w:r>
              <w:rPr>
                <w:noProof/>
                <w:webHidden/>
              </w:rPr>
              <w:instrText xml:space="preserve"> PAGEREF _Toc170906464 \h </w:instrText>
            </w:r>
            <w:r>
              <w:rPr>
                <w:noProof/>
                <w:webHidden/>
              </w:rPr>
            </w:r>
            <w:r>
              <w:rPr>
                <w:noProof/>
                <w:webHidden/>
              </w:rPr>
              <w:fldChar w:fldCharType="separate"/>
            </w:r>
            <w:r>
              <w:rPr>
                <w:noProof/>
                <w:webHidden/>
              </w:rPr>
              <w:t>10</w:t>
            </w:r>
            <w:r>
              <w:rPr>
                <w:noProof/>
                <w:webHidden/>
              </w:rPr>
              <w:fldChar w:fldCharType="end"/>
            </w:r>
          </w:hyperlink>
        </w:p>
        <w:p w:rsidR="00AB2566" w:rsidRDefault="00AB2566" w14:paraId="0DB97E7A" w14:textId="671F4DEA">
          <w:pPr>
            <w:pStyle w:val="INNH2"/>
            <w:tabs>
              <w:tab w:val="left" w:pos="960"/>
              <w:tab w:val="right" w:leader="dot" w:pos="9062"/>
            </w:tabs>
            <w:rPr>
              <w:rFonts w:eastAsiaTheme="minorEastAsia"/>
              <w:noProof/>
              <w:kern w:val="2"/>
              <w:sz w:val="24"/>
              <w:szCs w:val="24"/>
              <w:lang w:eastAsia="nb-NO"/>
              <w14:ligatures w14:val="standardContextual"/>
            </w:rPr>
          </w:pPr>
          <w:hyperlink w:history="1" w:anchor="_Toc170906465">
            <w:r w:rsidRPr="00FB109A">
              <w:rPr>
                <w:rStyle w:val="Hyperkobling"/>
                <w:rFonts w:ascii="Calibri" w:hAnsi="Calibri" w:eastAsia="Times New Roman" w:cs="Times New Roman"/>
                <w:noProof/>
              </w:rPr>
              <w:t>5.4.</w:t>
            </w:r>
            <w:r>
              <w:rPr>
                <w:rFonts w:eastAsiaTheme="minorEastAsia"/>
                <w:noProof/>
                <w:kern w:val="2"/>
                <w:sz w:val="24"/>
                <w:szCs w:val="24"/>
                <w:lang w:eastAsia="nb-NO"/>
                <w14:ligatures w14:val="standardContextual"/>
              </w:rPr>
              <w:tab/>
            </w:r>
            <w:r w:rsidRPr="00FB109A">
              <w:rPr>
                <w:rStyle w:val="Hyperkobling"/>
                <w:rFonts w:ascii="Calibri" w:hAnsi="Calibri" w:eastAsia="Times New Roman" w:cs="Times New Roman"/>
                <w:noProof/>
              </w:rPr>
              <w:t>Leverandørens tilbakeholdsrett</w:t>
            </w:r>
            <w:r>
              <w:rPr>
                <w:noProof/>
                <w:webHidden/>
              </w:rPr>
              <w:tab/>
            </w:r>
            <w:r>
              <w:rPr>
                <w:noProof/>
                <w:webHidden/>
              </w:rPr>
              <w:fldChar w:fldCharType="begin"/>
            </w:r>
            <w:r>
              <w:rPr>
                <w:noProof/>
                <w:webHidden/>
              </w:rPr>
              <w:instrText xml:space="preserve"> PAGEREF _Toc170906465 \h </w:instrText>
            </w:r>
            <w:r>
              <w:rPr>
                <w:noProof/>
                <w:webHidden/>
              </w:rPr>
            </w:r>
            <w:r>
              <w:rPr>
                <w:noProof/>
                <w:webHidden/>
              </w:rPr>
              <w:fldChar w:fldCharType="separate"/>
            </w:r>
            <w:r>
              <w:rPr>
                <w:noProof/>
                <w:webHidden/>
              </w:rPr>
              <w:t>10</w:t>
            </w:r>
            <w:r>
              <w:rPr>
                <w:noProof/>
                <w:webHidden/>
              </w:rPr>
              <w:fldChar w:fldCharType="end"/>
            </w:r>
          </w:hyperlink>
        </w:p>
        <w:p w:rsidR="00AB2566" w:rsidRDefault="00AB2566" w14:paraId="2035C10D" w14:textId="77F8193A">
          <w:pPr>
            <w:pStyle w:val="INNH2"/>
            <w:tabs>
              <w:tab w:val="left" w:pos="960"/>
              <w:tab w:val="right" w:leader="dot" w:pos="9062"/>
            </w:tabs>
            <w:rPr>
              <w:rFonts w:eastAsiaTheme="minorEastAsia"/>
              <w:noProof/>
              <w:kern w:val="2"/>
              <w:sz w:val="24"/>
              <w:szCs w:val="24"/>
              <w:lang w:eastAsia="nb-NO"/>
              <w14:ligatures w14:val="standardContextual"/>
            </w:rPr>
          </w:pPr>
          <w:hyperlink w:history="1" w:anchor="_Toc170906466">
            <w:r w:rsidRPr="00FB109A">
              <w:rPr>
                <w:rStyle w:val="Hyperkobling"/>
                <w:rFonts w:ascii="Calibri" w:hAnsi="Calibri" w:eastAsia="Times New Roman" w:cs="Times New Roman"/>
                <w:noProof/>
              </w:rPr>
              <w:t>5.5.</w:t>
            </w:r>
            <w:r>
              <w:rPr>
                <w:rFonts w:eastAsiaTheme="minorEastAsia"/>
                <w:noProof/>
                <w:kern w:val="2"/>
                <w:sz w:val="24"/>
                <w:szCs w:val="24"/>
                <w:lang w:eastAsia="nb-NO"/>
                <w14:ligatures w14:val="standardContextual"/>
              </w:rPr>
              <w:tab/>
            </w:r>
            <w:r w:rsidRPr="00FB109A">
              <w:rPr>
                <w:rStyle w:val="Hyperkobling"/>
                <w:rFonts w:ascii="Calibri" w:hAnsi="Calibri" w:eastAsia="Times New Roman" w:cs="Times New Roman"/>
                <w:noProof/>
              </w:rPr>
              <w:t>Erstatning</w:t>
            </w:r>
            <w:r>
              <w:rPr>
                <w:noProof/>
                <w:webHidden/>
              </w:rPr>
              <w:tab/>
            </w:r>
            <w:r>
              <w:rPr>
                <w:noProof/>
                <w:webHidden/>
              </w:rPr>
              <w:fldChar w:fldCharType="begin"/>
            </w:r>
            <w:r>
              <w:rPr>
                <w:noProof/>
                <w:webHidden/>
              </w:rPr>
              <w:instrText xml:space="preserve"> PAGEREF _Toc170906466 \h </w:instrText>
            </w:r>
            <w:r>
              <w:rPr>
                <w:noProof/>
                <w:webHidden/>
              </w:rPr>
            </w:r>
            <w:r>
              <w:rPr>
                <w:noProof/>
                <w:webHidden/>
              </w:rPr>
              <w:fldChar w:fldCharType="separate"/>
            </w:r>
            <w:r>
              <w:rPr>
                <w:noProof/>
                <w:webHidden/>
              </w:rPr>
              <w:t>11</w:t>
            </w:r>
            <w:r>
              <w:rPr>
                <w:noProof/>
                <w:webHidden/>
              </w:rPr>
              <w:fldChar w:fldCharType="end"/>
            </w:r>
          </w:hyperlink>
        </w:p>
        <w:p w:rsidR="00AB2566" w:rsidRDefault="00AB2566" w14:paraId="493BC213" w14:textId="42643460">
          <w:pPr>
            <w:pStyle w:val="INNH2"/>
            <w:tabs>
              <w:tab w:val="left" w:pos="960"/>
              <w:tab w:val="right" w:leader="dot" w:pos="9062"/>
            </w:tabs>
            <w:rPr>
              <w:rFonts w:eastAsiaTheme="minorEastAsia"/>
              <w:noProof/>
              <w:kern w:val="2"/>
              <w:sz w:val="24"/>
              <w:szCs w:val="24"/>
              <w:lang w:eastAsia="nb-NO"/>
              <w14:ligatures w14:val="standardContextual"/>
            </w:rPr>
          </w:pPr>
          <w:hyperlink w:history="1" w:anchor="_Toc170906467">
            <w:r w:rsidRPr="00FB109A">
              <w:rPr>
                <w:rStyle w:val="Hyperkobling"/>
                <w:rFonts w:ascii="Calibri" w:hAnsi="Calibri" w:eastAsia="Times New Roman" w:cs="Times New Roman"/>
                <w:noProof/>
              </w:rPr>
              <w:t>5.6.</w:t>
            </w:r>
            <w:r>
              <w:rPr>
                <w:rFonts w:eastAsiaTheme="minorEastAsia"/>
                <w:noProof/>
                <w:kern w:val="2"/>
                <w:sz w:val="24"/>
                <w:szCs w:val="24"/>
                <w:lang w:eastAsia="nb-NO"/>
                <w14:ligatures w14:val="standardContextual"/>
              </w:rPr>
              <w:tab/>
            </w:r>
            <w:r w:rsidRPr="00FB109A">
              <w:rPr>
                <w:rStyle w:val="Hyperkobling"/>
                <w:rFonts w:ascii="Calibri" w:hAnsi="Calibri" w:eastAsia="Times New Roman" w:cs="Times New Roman"/>
                <w:noProof/>
              </w:rPr>
              <w:t>Heving</w:t>
            </w:r>
            <w:r>
              <w:rPr>
                <w:noProof/>
                <w:webHidden/>
              </w:rPr>
              <w:tab/>
            </w:r>
            <w:r>
              <w:rPr>
                <w:noProof/>
                <w:webHidden/>
              </w:rPr>
              <w:fldChar w:fldCharType="begin"/>
            </w:r>
            <w:r>
              <w:rPr>
                <w:noProof/>
                <w:webHidden/>
              </w:rPr>
              <w:instrText xml:space="preserve"> PAGEREF _Toc170906467 \h </w:instrText>
            </w:r>
            <w:r>
              <w:rPr>
                <w:noProof/>
                <w:webHidden/>
              </w:rPr>
            </w:r>
            <w:r>
              <w:rPr>
                <w:noProof/>
                <w:webHidden/>
              </w:rPr>
              <w:fldChar w:fldCharType="separate"/>
            </w:r>
            <w:r>
              <w:rPr>
                <w:noProof/>
                <w:webHidden/>
              </w:rPr>
              <w:t>11</w:t>
            </w:r>
            <w:r>
              <w:rPr>
                <w:noProof/>
                <w:webHidden/>
              </w:rPr>
              <w:fldChar w:fldCharType="end"/>
            </w:r>
          </w:hyperlink>
        </w:p>
        <w:p w:rsidR="00AB2566" w:rsidRDefault="00AB2566" w14:paraId="14912F24" w14:textId="14657A85">
          <w:pPr>
            <w:pStyle w:val="INNH2"/>
            <w:tabs>
              <w:tab w:val="left" w:pos="1200"/>
              <w:tab w:val="right" w:leader="dot" w:pos="9062"/>
            </w:tabs>
            <w:rPr>
              <w:rFonts w:eastAsiaTheme="minorEastAsia"/>
              <w:noProof/>
              <w:kern w:val="2"/>
              <w:sz w:val="24"/>
              <w:szCs w:val="24"/>
              <w:lang w:eastAsia="nb-NO"/>
              <w14:ligatures w14:val="standardContextual"/>
            </w:rPr>
          </w:pPr>
          <w:hyperlink w:history="1" w:anchor="_Toc170906468">
            <w:r w:rsidRPr="00FB109A">
              <w:rPr>
                <w:rStyle w:val="Hyperkobling"/>
                <w:rFonts w:ascii="Calibri" w:hAnsi="Calibri" w:eastAsia="Times New Roman" w:cs="Times New Roman"/>
                <w:noProof/>
              </w:rPr>
              <w:t>5.6.1.</w:t>
            </w:r>
            <w:r>
              <w:rPr>
                <w:rFonts w:eastAsiaTheme="minorEastAsia"/>
                <w:noProof/>
                <w:kern w:val="2"/>
                <w:sz w:val="24"/>
                <w:szCs w:val="24"/>
                <w:lang w:eastAsia="nb-NO"/>
                <w14:ligatures w14:val="standardContextual"/>
              </w:rPr>
              <w:tab/>
            </w:r>
            <w:r w:rsidRPr="00FB109A">
              <w:rPr>
                <w:rStyle w:val="Hyperkobling"/>
                <w:rFonts w:ascii="Calibri" w:hAnsi="Calibri" w:eastAsia="Times New Roman" w:cs="Times New Roman"/>
                <w:noProof/>
              </w:rPr>
              <w:t>Rett til heving</w:t>
            </w:r>
            <w:r>
              <w:rPr>
                <w:noProof/>
                <w:webHidden/>
              </w:rPr>
              <w:tab/>
            </w:r>
            <w:r>
              <w:rPr>
                <w:noProof/>
                <w:webHidden/>
              </w:rPr>
              <w:fldChar w:fldCharType="begin"/>
            </w:r>
            <w:r>
              <w:rPr>
                <w:noProof/>
                <w:webHidden/>
              </w:rPr>
              <w:instrText xml:space="preserve"> PAGEREF _Toc170906468 \h </w:instrText>
            </w:r>
            <w:r>
              <w:rPr>
                <w:noProof/>
                <w:webHidden/>
              </w:rPr>
            </w:r>
            <w:r>
              <w:rPr>
                <w:noProof/>
                <w:webHidden/>
              </w:rPr>
              <w:fldChar w:fldCharType="separate"/>
            </w:r>
            <w:r>
              <w:rPr>
                <w:noProof/>
                <w:webHidden/>
              </w:rPr>
              <w:t>11</w:t>
            </w:r>
            <w:r>
              <w:rPr>
                <w:noProof/>
                <w:webHidden/>
              </w:rPr>
              <w:fldChar w:fldCharType="end"/>
            </w:r>
          </w:hyperlink>
        </w:p>
        <w:p w:rsidR="00AB2566" w:rsidRDefault="00AB2566" w14:paraId="20CA428F" w14:textId="37B1C012">
          <w:pPr>
            <w:pStyle w:val="INNH2"/>
            <w:tabs>
              <w:tab w:val="left" w:pos="1200"/>
              <w:tab w:val="right" w:leader="dot" w:pos="9062"/>
            </w:tabs>
            <w:rPr>
              <w:rFonts w:eastAsiaTheme="minorEastAsia"/>
              <w:noProof/>
              <w:kern w:val="2"/>
              <w:sz w:val="24"/>
              <w:szCs w:val="24"/>
              <w:lang w:eastAsia="nb-NO"/>
              <w14:ligatures w14:val="standardContextual"/>
            </w:rPr>
          </w:pPr>
          <w:hyperlink w:history="1" w:anchor="_Toc170906469">
            <w:r w:rsidRPr="00FB109A">
              <w:rPr>
                <w:rStyle w:val="Hyperkobling"/>
                <w:rFonts w:ascii="Calibri" w:hAnsi="Calibri" w:eastAsia="Times New Roman" w:cs="Times New Roman"/>
                <w:noProof/>
              </w:rPr>
              <w:t>5.6.2.</w:t>
            </w:r>
            <w:r>
              <w:rPr>
                <w:rFonts w:eastAsiaTheme="minorEastAsia"/>
                <w:noProof/>
                <w:kern w:val="2"/>
                <w:sz w:val="24"/>
                <w:szCs w:val="24"/>
                <w:lang w:eastAsia="nb-NO"/>
                <w14:ligatures w14:val="standardContextual"/>
              </w:rPr>
              <w:tab/>
            </w:r>
            <w:r w:rsidRPr="00FB109A">
              <w:rPr>
                <w:rStyle w:val="Hyperkobling"/>
                <w:rFonts w:ascii="Calibri" w:hAnsi="Calibri" w:eastAsia="Times New Roman" w:cs="Times New Roman"/>
                <w:noProof/>
              </w:rPr>
              <w:t>Hevingsoppgjør</w:t>
            </w:r>
            <w:r>
              <w:rPr>
                <w:noProof/>
                <w:webHidden/>
              </w:rPr>
              <w:tab/>
            </w:r>
            <w:r>
              <w:rPr>
                <w:noProof/>
                <w:webHidden/>
              </w:rPr>
              <w:fldChar w:fldCharType="begin"/>
            </w:r>
            <w:r>
              <w:rPr>
                <w:noProof/>
                <w:webHidden/>
              </w:rPr>
              <w:instrText xml:space="preserve"> PAGEREF _Toc170906469 \h </w:instrText>
            </w:r>
            <w:r>
              <w:rPr>
                <w:noProof/>
                <w:webHidden/>
              </w:rPr>
            </w:r>
            <w:r>
              <w:rPr>
                <w:noProof/>
                <w:webHidden/>
              </w:rPr>
              <w:fldChar w:fldCharType="separate"/>
            </w:r>
            <w:r>
              <w:rPr>
                <w:noProof/>
                <w:webHidden/>
              </w:rPr>
              <w:t>11</w:t>
            </w:r>
            <w:r>
              <w:rPr>
                <w:noProof/>
                <w:webHidden/>
              </w:rPr>
              <w:fldChar w:fldCharType="end"/>
            </w:r>
          </w:hyperlink>
        </w:p>
        <w:p w:rsidR="00AB2566" w:rsidRDefault="00AB2566" w14:paraId="0A68308F" w14:textId="639E3DF8">
          <w:pPr>
            <w:pStyle w:val="INNH2"/>
            <w:tabs>
              <w:tab w:val="left" w:pos="1200"/>
              <w:tab w:val="right" w:leader="dot" w:pos="9062"/>
            </w:tabs>
            <w:rPr>
              <w:rFonts w:eastAsiaTheme="minorEastAsia"/>
              <w:noProof/>
              <w:kern w:val="2"/>
              <w:sz w:val="24"/>
              <w:szCs w:val="24"/>
              <w:lang w:eastAsia="nb-NO"/>
              <w14:ligatures w14:val="standardContextual"/>
            </w:rPr>
          </w:pPr>
          <w:hyperlink w:history="1" w:anchor="_Toc170906470">
            <w:r w:rsidRPr="00FB109A">
              <w:rPr>
                <w:rStyle w:val="Hyperkobling"/>
                <w:rFonts w:ascii="Calibri" w:hAnsi="Calibri" w:eastAsia="Times New Roman" w:cs="Times New Roman"/>
                <w:noProof/>
              </w:rPr>
              <w:t>5.6.3.</w:t>
            </w:r>
            <w:r>
              <w:rPr>
                <w:rFonts w:eastAsiaTheme="minorEastAsia"/>
                <w:noProof/>
                <w:kern w:val="2"/>
                <w:sz w:val="24"/>
                <w:szCs w:val="24"/>
                <w:lang w:eastAsia="nb-NO"/>
                <w14:ligatures w14:val="standardContextual"/>
              </w:rPr>
              <w:tab/>
            </w:r>
            <w:r w:rsidRPr="00FB109A">
              <w:rPr>
                <w:rStyle w:val="Hyperkobling"/>
                <w:rFonts w:ascii="Calibri" w:hAnsi="Calibri" w:eastAsia="Times New Roman" w:cs="Times New Roman"/>
                <w:noProof/>
              </w:rPr>
              <w:t>Forventet mislighold</w:t>
            </w:r>
            <w:r>
              <w:rPr>
                <w:noProof/>
                <w:webHidden/>
              </w:rPr>
              <w:tab/>
            </w:r>
            <w:r>
              <w:rPr>
                <w:noProof/>
                <w:webHidden/>
              </w:rPr>
              <w:fldChar w:fldCharType="begin"/>
            </w:r>
            <w:r>
              <w:rPr>
                <w:noProof/>
                <w:webHidden/>
              </w:rPr>
              <w:instrText xml:space="preserve"> PAGEREF _Toc170906470 \h </w:instrText>
            </w:r>
            <w:r>
              <w:rPr>
                <w:noProof/>
                <w:webHidden/>
              </w:rPr>
            </w:r>
            <w:r>
              <w:rPr>
                <w:noProof/>
                <w:webHidden/>
              </w:rPr>
              <w:fldChar w:fldCharType="separate"/>
            </w:r>
            <w:r>
              <w:rPr>
                <w:noProof/>
                <w:webHidden/>
              </w:rPr>
              <w:t>11</w:t>
            </w:r>
            <w:r>
              <w:rPr>
                <w:noProof/>
                <w:webHidden/>
              </w:rPr>
              <w:fldChar w:fldCharType="end"/>
            </w:r>
          </w:hyperlink>
        </w:p>
        <w:p w:rsidR="00AB2566" w:rsidRDefault="00AB2566" w14:paraId="5A1B91CC" w14:textId="3D06E811">
          <w:pPr>
            <w:pStyle w:val="INNH1"/>
            <w:tabs>
              <w:tab w:val="left" w:pos="480"/>
              <w:tab w:val="right" w:leader="dot" w:pos="9062"/>
            </w:tabs>
            <w:rPr>
              <w:rFonts w:eastAsiaTheme="minorEastAsia"/>
              <w:noProof/>
              <w:kern w:val="2"/>
              <w:sz w:val="24"/>
              <w:szCs w:val="24"/>
              <w:lang w:eastAsia="nb-NO"/>
              <w14:ligatures w14:val="standardContextual"/>
            </w:rPr>
          </w:pPr>
          <w:hyperlink w:history="1" w:anchor="_Toc170906471">
            <w:r w:rsidRPr="00FB109A">
              <w:rPr>
                <w:rStyle w:val="Hyperkobling"/>
                <w:rFonts w:ascii="Calibri" w:hAnsi="Calibri" w:eastAsia="Times New Roman" w:cs="Times New Roman"/>
                <w:noProof/>
              </w:rPr>
              <w:t>6.</w:t>
            </w:r>
            <w:r>
              <w:rPr>
                <w:rFonts w:eastAsiaTheme="minorEastAsia"/>
                <w:noProof/>
                <w:kern w:val="2"/>
                <w:sz w:val="24"/>
                <w:szCs w:val="24"/>
                <w:lang w:eastAsia="nb-NO"/>
                <w14:ligatures w14:val="standardContextual"/>
              </w:rPr>
              <w:tab/>
            </w:r>
            <w:r w:rsidRPr="00FB109A">
              <w:rPr>
                <w:rStyle w:val="Hyperkobling"/>
                <w:rFonts w:ascii="Calibri" w:hAnsi="Calibri" w:eastAsia="Times New Roman" w:cs="Times New Roman"/>
                <w:noProof/>
              </w:rPr>
              <w:t>Garanti</w:t>
            </w:r>
            <w:r>
              <w:rPr>
                <w:noProof/>
                <w:webHidden/>
              </w:rPr>
              <w:tab/>
            </w:r>
            <w:r>
              <w:rPr>
                <w:noProof/>
                <w:webHidden/>
              </w:rPr>
              <w:fldChar w:fldCharType="begin"/>
            </w:r>
            <w:r>
              <w:rPr>
                <w:noProof/>
                <w:webHidden/>
              </w:rPr>
              <w:instrText xml:space="preserve"> PAGEREF _Toc170906471 \h </w:instrText>
            </w:r>
            <w:r>
              <w:rPr>
                <w:noProof/>
                <w:webHidden/>
              </w:rPr>
            </w:r>
            <w:r>
              <w:rPr>
                <w:noProof/>
                <w:webHidden/>
              </w:rPr>
              <w:fldChar w:fldCharType="separate"/>
            </w:r>
            <w:r>
              <w:rPr>
                <w:noProof/>
                <w:webHidden/>
              </w:rPr>
              <w:t>11</w:t>
            </w:r>
            <w:r>
              <w:rPr>
                <w:noProof/>
                <w:webHidden/>
              </w:rPr>
              <w:fldChar w:fldCharType="end"/>
            </w:r>
          </w:hyperlink>
        </w:p>
        <w:p w:rsidR="00AB2566" w:rsidRDefault="00AB2566" w14:paraId="6EB5339F" w14:textId="63640180">
          <w:pPr>
            <w:pStyle w:val="INNH1"/>
            <w:tabs>
              <w:tab w:val="left" w:pos="480"/>
              <w:tab w:val="right" w:leader="dot" w:pos="9062"/>
            </w:tabs>
            <w:rPr>
              <w:rFonts w:eastAsiaTheme="minorEastAsia"/>
              <w:noProof/>
              <w:kern w:val="2"/>
              <w:sz w:val="24"/>
              <w:szCs w:val="24"/>
              <w:lang w:eastAsia="nb-NO"/>
              <w14:ligatures w14:val="standardContextual"/>
            </w:rPr>
          </w:pPr>
          <w:hyperlink w:history="1" w:anchor="_Toc170906472">
            <w:r w:rsidRPr="00FB109A">
              <w:rPr>
                <w:rStyle w:val="Hyperkobling"/>
                <w:rFonts w:ascii="Calibri" w:hAnsi="Calibri" w:eastAsia="Times New Roman" w:cs="Times New Roman"/>
                <w:noProof/>
              </w:rPr>
              <w:t>7.</w:t>
            </w:r>
            <w:r>
              <w:rPr>
                <w:rFonts w:eastAsiaTheme="minorEastAsia"/>
                <w:noProof/>
                <w:kern w:val="2"/>
                <w:sz w:val="24"/>
                <w:szCs w:val="24"/>
                <w:lang w:eastAsia="nb-NO"/>
                <w14:ligatures w14:val="standardContextual"/>
              </w:rPr>
              <w:tab/>
            </w:r>
            <w:r w:rsidRPr="00FB109A">
              <w:rPr>
                <w:rStyle w:val="Hyperkobling"/>
                <w:rFonts w:ascii="Calibri" w:hAnsi="Calibri" w:eastAsia="Times New Roman" w:cs="Times New Roman"/>
                <w:noProof/>
              </w:rPr>
              <w:t>Endringer</w:t>
            </w:r>
            <w:r>
              <w:rPr>
                <w:noProof/>
                <w:webHidden/>
              </w:rPr>
              <w:tab/>
            </w:r>
            <w:r>
              <w:rPr>
                <w:noProof/>
                <w:webHidden/>
              </w:rPr>
              <w:fldChar w:fldCharType="begin"/>
            </w:r>
            <w:r>
              <w:rPr>
                <w:noProof/>
                <w:webHidden/>
              </w:rPr>
              <w:instrText xml:space="preserve"> PAGEREF _Toc170906472 \h </w:instrText>
            </w:r>
            <w:r>
              <w:rPr>
                <w:noProof/>
                <w:webHidden/>
              </w:rPr>
            </w:r>
            <w:r>
              <w:rPr>
                <w:noProof/>
                <w:webHidden/>
              </w:rPr>
              <w:fldChar w:fldCharType="separate"/>
            </w:r>
            <w:r>
              <w:rPr>
                <w:noProof/>
                <w:webHidden/>
              </w:rPr>
              <w:t>12</w:t>
            </w:r>
            <w:r>
              <w:rPr>
                <w:noProof/>
                <w:webHidden/>
              </w:rPr>
              <w:fldChar w:fldCharType="end"/>
            </w:r>
          </w:hyperlink>
        </w:p>
        <w:p w:rsidR="00AB2566" w:rsidRDefault="00AB2566" w14:paraId="388A45E9" w14:textId="3B61B9A7">
          <w:pPr>
            <w:pStyle w:val="INNH1"/>
            <w:tabs>
              <w:tab w:val="left" w:pos="480"/>
              <w:tab w:val="right" w:leader="dot" w:pos="9062"/>
            </w:tabs>
            <w:rPr>
              <w:rFonts w:eastAsiaTheme="minorEastAsia"/>
              <w:noProof/>
              <w:kern w:val="2"/>
              <w:sz w:val="24"/>
              <w:szCs w:val="24"/>
              <w:lang w:eastAsia="nb-NO"/>
              <w14:ligatures w14:val="standardContextual"/>
            </w:rPr>
          </w:pPr>
          <w:hyperlink w:history="1" w:anchor="_Toc170906473">
            <w:r w:rsidRPr="00FB109A">
              <w:rPr>
                <w:rStyle w:val="Hyperkobling"/>
                <w:rFonts w:ascii="Calibri" w:hAnsi="Calibri" w:eastAsia="Times New Roman" w:cs="Times New Roman"/>
                <w:noProof/>
              </w:rPr>
              <w:t>8.</w:t>
            </w:r>
            <w:r>
              <w:rPr>
                <w:rFonts w:eastAsiaTheme="minorEastAsia"/>
                <w:noProof/>
                <w:kern w:val="2"/>
                <w:sz w:val="24"/>
                <w:szCs w:val="24"/>
                <w:lang w:eastAsia="nb-NO"/>
                <w14:ligatures w14:val="standardContextual"/>
              </w:rPr>
              <w:tab/>
            </w:r>
            <w:r w:rsidRPr="00FB109A">
              <w:rPr>
                <w:rStyle w:val="Hyperkobling"/>
                <w:rFonts w:ascii="Calibri" w:hAnsi="Calibri" w:eastAsia="Times New Roman" w:cs="Times New Roman"/>
                <w:noProof/>
              </w:rPr>
              <w:t>Overføring av rettigheter og plikter</w:t>
            </w:r>
            <w:r>
              <w:rPr>
                <w:noProof/>
                <w:webHidden/>
              </w:rPr>
              <w:tab/>
            </w:r>
            <w:r>
              <w:rPr>
                <w:noProof/>
                <w:webHidden/>
              </w:rPr>
              <w:fldChar w:fldCharType="begin"/>
            </w:r>
            <w:r>
              <w:rPr>
                <w:noProof/>
                <w:webHidden/>
              </w:rPr>
              <w:instrText xml:space="preserve"> PAGEREF _Toc170906473 \h </w:instrText>
            </w:r>
            <w:r>
              <w:rPr>
                <w:noProof/>
                <w:webHidden/>
              </w:rPr>
            </w:r>
            <w:r>
              <w:rPr>
                <w:noProof/>
                <w:webHidden/>
              </w:rPr>
              <w:fldChar w:fldCharType="separate"/>
            </w:r>
            <w:r>
              <w:rPr>
                <w:noProof/>
                <w:webHidden/>
              </w:rPr>
              <w:t>12</w:t>
            </w:r>
            <w:r>
              <w:rPr>
                <w:noProof/>
                <w:webHidden/>
              </w:rPr>
              <w:fldChar w:fldCharType="end"/>
            </w:r>
          </w:hyperlink>
        </w:p>
        <w:p w:rsidR="00AB2566" w:rsidRDefault="00AB2566" w14:paraId="2BA8CBE5" w14:textId="59CE0F2A">
          <w:pPr>
            <w:pStyle w:val="INNH1"/>
            <w:tabs>
              <w:tab w:val="left" w:pos="480"/>
              <w:tab w:val="right" w:leader="dot" w:pos="9062"/>
            </w:tabs>
            <w:rPr>
              <w:rFonts w:eastAsiaTheme="minorEastAsia"/>
              <w:noProof/>
              <w:kern w:val="2"/>
              <w:sz w:val="24"/>
              <w:szCs w:val="24"/>
              <w:lang w:eastAsia="nb-NO"/>
              <w14:ligatures w14:val="standardContextual"/>
            </w:rPr>
          </w:pPr>
          <w:hyperlink w:history="1" w:anchor="_Toc170906474">
            <w:r w:rsidRPr="00FB109A">
              <w:rPr>
                <w:rStyle w:val="Hyperkobling"/>
                <w:rFonts w:ascii="Calibri" w:hAnsi="Calibri" w:eastAsia="Times New Roman" w:cs="Times New Roman"/>
                <w:noProof/>
              </w:rPr>
              <w:t>9.</w:t>
            </w:r>
            <w:r>
              <w:rPr>
                <w:rFonts w:eastAsiaTheme="minorEastAsia"/>
                <w:noProof/>
                <w:kern w:val="2"/>
                <w:sz w:val="24"/>
                <w:szCs w:val="24"/>
                <w:lang w:eastAsia="nb-NO"/>
                <w14:ligatures w14:val="standardContextual"/>
              </w:rPr>
              <w:tab/>
            </w:r>
            <w:r w:rsidRPr="00FB109A">
              <w:rPr>
                <w:rStyle w:val="Hyperkobling"/>
                <w:rFonts w:ascii="Calibri" w:hAnsi="Calibri" w:eastAsia="Times New Roman" w:cs="Times New Roman"/>
                <w:noProof/>
              </w:rPr>
              <w:t>Taushetsplikt</w:t>
            </w:r>
            <w:r>
              <w:rPr>
                <w:noProof/>
                <w:webHidden/>
              </w:rPr>
              <w:tab/>
            </w:r>
            <w:r>
              <w:rPr>
                <w:noProof/>
                <w:webHidden/>
              </w:rPr>
              <w:fldChar w:fldCharType="begin"/>
            </w:r>
            <w:r>
              <w:rPr>
                <w:noProof/>
                <w:webHidden/>
              </w:rPr>
              <w:instrText xml:space="preserve"> PAGEREF _Toc170906474 \h </w:instrText>
            </w:r>
            <w:r>
              <w:rPr>
                <w:noProof/>
                <w:webHidden/>
              </w:rPr>
            </w:r>
            <w:r>
              <w:rPr>
                <w:noProof/>
                <w:webHidden/>
              </w:rPr>
              <w:fldChar w:fldCharType="separate"/>
            </w:r>
            <w:r>
              <w:rPr>
                <w:noProof/>
                <w:webHidden/>
              </w:rPr>
              <w:t>12</w:t>
            </w:r>
            <w:r>
              <w:rPr>
                <w:noProof/>
                <w:webHidden/>
              </w:rPr>
              <w:fldChar w:fldCharType="end"/>
            </w:r>
          </w:hyperlink>
        </w:p>
        <w:p w:rsidR="00AB2566" w:rsidRDefault="00AB2566" w14:paraId="05A2D847" w14:textId="43478A8E">
          <w:pPr>
            <w:pStyle w:val="INNH1"/>
            <w:tabs>
              <w:tab w:val="left" w:pos="720"/>
              <w:tab w:val="right" w:leader="dot" w:pos="9062"/>
            </w:tabs>
            <w:rPr>
              <w:rFonts w:eastAsiaTheme="minorEastAsia"/>
              <w:noProof/>
              <w:kern w:val="2"/>
              <w:sz w:val="24"/>
              <w:szCs w:val="24"/>
              <w:lang w:eastAsia="nb-NO"/>
              <w14:ligatures w14:val="standardContextual"/>
            </w:rPr>
          </w:pPr>
          <w:hyperlink w:history="1" w:anchor="_Toc170906475">
            <w:r w:rsidRPr="00FB109A">
              <w:rPr>
                <w:rStyle w:val="Hyperkobling"/>
                <w:rFonts w:ascii="Calibri" w:hAnsi="Calibri" w:eastAsia="Times New Roman" w:cs="Times New Roman"/>
                <w:noProof/>
              </w:rPr>
              <w:t>10.</w:t>
            </w:r>
            <w:r>
              <w:rPr>
                <w:rFonts w:eastAsiaTheme="minorEastAsia"/>
                <w:noProof/>
                <w:kern w:val="2"/>
                <w:sz w:val="24"/>
                <w:szCs w:val="24"/>
                <w:lang w:eastAsia="nb-NO"/>
                <w14:ligatures w14:val="standardContextual"/>
              </w:rPr>
              <w:tab/>
            </w:r>
            <w:r w:rsidRPr="00FB109A">
              <w:rPr>
                <w:rStyle w:val="Hyperkobling"/>
                <w:rFonts w:ascii="Calibri" w:hAnsi="Calibri" w:eastAsia="Times New Roman" w:cs="Times New Roman"/>
                <w:noProof/>
              </w:rPr>
              <w:t>Særlige vilkår ved endring av forvaltningsstruktur</w:t>
            </w:r>
            <w:r>
              <w:rPr>
                <w:noProof/>
                <w:webHidden/>
              </w:rPr>
              <w:tab/>
            </w:r>
            <w:r>
              <w:rPr>
                <w:noProof/>
                <w:webHidden/>
              </w:rPr>
              <w:fldChar w:fldCharType="begin"/>
            </w:r>
            <w:r>
              <w:rPr>
                <w:noProof/>
                <w:webHidden/>
              </w:rPr>
              <w:instrText xml:space="preserve"> PAGEREF _Toc170906475 \h </w:instrText>
            </w:r>
            <w:r>
              <w:rPr>
                <w:noProof/>
                <w:webHidden/>
              </w:rPr>
            </w:r>
            <w:r>
              <w:rPr>
                <w:noProof/>
                <w:webHidden/>
              </w:rPr>
              <w:fldChar w:fldCharType="separate"/>
            </w:r>
            <w:r>
              <w:rPr>
                <w:noProof/>
                <w:webHidden/>
              </w:rPr>
              <w:t>13</w:t>
            </w:r>
            <w:r>
              <w:rPr>
                <w:noProof/>
                <w:webHidden/>
              </w:rPr>
              <w:fldChar w:fldCharType="end"/>
            </w:r>
          </w:hyperlink>
        </w:p>
        <w:p w:rsidR="00AB2566" w:rsidRDefault="00AB2566" w14:paraId="534FC53A" w14:textId="5F8BA2A5">
          <w:pPr>
            <w:pStyle w:val="INNH1"/>
            <w:tabs>
              <w:tab w:val="left" w:pos="720"/>
              <w:tab w:val="right" w:leader="dot" w:pos="9062"/>
            </w:tabs>
            <w:rPr>
              <w:rFonts w:eastAsiaTheme="minorEastAsia"/>
              <w:noProof/>
              <w:kern w:val="2"/>
              <w:sz w:val="24"/>
              <w:szCs w:val="24"/>
              <w:lang w:eastAsia="nb-NO"/>
              <w14:ligatures w14:val="standardContextual"/>
            </w:rPr>
          </w:pPr>
          <w:hyperlink w:history="1" w:anchor="_Toc170906476">
            <w:r w:rsidRPr="00FB109A">
              <w:rPr>
                <w:rStyle w:val="Hyperkobling"/>
                <w:rFonts w:ascii="Calibri" w:hAnsi="Calibri" w:eastAsia="Times New Roman" w:cs="Times New Roman"/>
                <w:noProof/>
              </w:rPr>
              <w:t>11.</w:t>
            </w:r>
            <w:r>
              <w:rPr>
                <w:rFonts w:eastAsiaTheme="minorEastAsia"/>
                <w:noProof/>
                <w:kern w:val="2"/>
                <w:sz w:val="24"/>
                <w:szCs w:val="24"/>
                <w:lang w:eastAsia="nb-NO"/>
                <w14:ligatures w14:val="standardContextual"/>
              </w:rPr>
              <w:tab/>
            </w:r>
            <w:r w:rsidRPr="00FB109A">
              <w:rPr>
                <w:rStyle w:val="Hyperkobling"/>
                <w:rFonts w:ascii="Calibri" w:hAnsi="Calibri" w:eastAsia="Times New Roman" w:cs="Times New Roman"/>
                <w:noProof/>
              </w:rPr>
              <w:t>Tvister</w:t>
            </w:r>
            <w:r>
              <w:rPr>
                <w:noProof/>
                <w:webHidden/>
              </w:rPr>
              <w:tab/>
            </w:r>
            <w:r>
              <w:rPr>
                <w:noProof/>
                <w:webHidden/>
              </w:rPr>
              <w:fldChar w:fldCharType="begin"/>
            </w:r>
            <w:r>
              <w:rPr>
                <w:noProof/>
                <w:webHidden/>
              </w:rPr>
              <w:instrText xml:space="preserve"> PAGEREF _Toc170906476 \h </w:instrText>
            </w:r>
            <w:r>
              <w:rPr>
                <w:noProof/>
                <w:webHidden/>
              </w:rPr>
            </w:r>
            <w:r>
              <w:rPr>
                <w:noProof/>
                <w:webHidden/>
              </w:rPr>
              <w:fldChar w:fldCharType="separate"/>
            </w:r>
            <w:r>
              <w:rPr>
                <w:noProof/>
                <w:webHidden/>
              </w:rPr>
              <w:t>13</w:t>
            </w:r>
            <w:r>
              <w:rPr>
                <w:noProof/>
                <w:webHidden/>
              </w:rPr>
              <w:fldChar w:fldCharType="end"/>
            </w:r>
          </w:hyperlink>
        </w:p>
        <w:p w:rsidR="00AB2566" w:rsidRDefault="00AB2566" w14:paraId="364E2D12" w14:textId="60D7A6CF">
          <w:pPr>
            <w:pStyle w:val="INNH2"/>
            <w:tabs>
              <w:tab w:val="left" w:pos="960"/>
              <w:tab w:val="right" w:leader="dot" w:pos="9062"/>
            </w:tabs>
            <w:rPr>
              <w:rFonts w:eastAsiaTheme="minorEastAsia"/>
              <w:noProof/>
              <w:kern w:val="2"/>
              <w:sz w:val="24"/>
              <w:szCs w:val="24"/>
              <w:lang w:eastAsia="nb-NO"/>
              <w14:ligatures w14:val="standardContextual"/>
            </w:rPr>
          </w:pPr>
          <w:hyperlink w:history="1" w:anchor="_Toc170906477">
            <w:r w:rsidRPr="00FB109A">
              <w:rPr>
                <w:rStyle w:val="Hyperkobling"/>
                <w:rFonts w:ascii="Calibri" w:hAnsi="Calibri" w:eastAsia="Times New Roman" w:cs="Times New Roman"/>
                <w:noProof/>
              </w:rPr>
              <w:t>11.1.</w:t>
            </w:r>
            <w:r>
              <w:rPr>
                <w:rFonts w:eastAsiaTheme="minorEastAsia"/>
                <w:noProof/>
                <w:kern w:val="2"/>
                <w:sz w:val="24"/>
                <w:szCs w:val="24"/>
                <w:lang w:eastAsia="nb-NO"/>
                <w14:ligatures w14:val="standardContextual"/>
              </w:rPr>
              <w:tab/>
            </w:r>
            <w:r w:rsidRPr="00FB109A">
              <w:rPr>
                <w:rStyle w:val="Hyperkobling"/>
                <w:rFonts w:ascii="Calibri" w:hAnsi="Calibri" w:eastAsia="Times New Roman" w:cs="Times New Roman"/>
                <w:noProof/>
              </w:rPr>
              <w:t>Rettsvalg</w:t>
            </w:r>
            <w:r>
              <w:rPr>
                <w:noProof/>
                <w:webHidden/>
              </w:rPr>
              <w:tab/>
            </w:r>
            <w:r>
              <w:rPr>
                <w:noProof/>
                <w:webHidden/>
              </w:rPr>
              <w:fldChar w:fldCharType="begin"/>
            </w:r>
            <w:r>
              <w:rPr>
                <w:noProof/>
                <w:webHidden/>
              </w:rPr>
              <w:instrText xml:space="preserve"> PAGEREF _Toc170906477 \h </w:instrText>
            </w:r>
            <w:r>
              <w:rPr>
                <w:noProof/>
                <w:webHidden/>
              </w:rPr>
            </w:r>
            <w:r>
              <w:rPr>
                <w:noProof/>
                <w:webHidden/>
              </w:rPr>
              <w:fldChar w:fldCharType="separate"/>
            </w:r>
            <w:r>
              <w:rPr>
                <w:noProof/>
                <w:webHidden/>
              </w:rPr>
              <w:t>13</w:t>
            </w:r>
            <w:r>
              <w:rPr>
                <w:noProof/>
                <w:webHidden/>
              </w:rPr>
              <w:fldChar w:fldCharType="end"/>
            </w:r>
          </w:hyperlink>
        </w:p>
        <w:p w:rsidR="00AB2566" w:rsidRDefault="00AB2566" w14:paraId="7023CDB3" w14:textId="25AA1624">
          <w:pPr>
            <w:pStyle w:val="INNH2"/>
            <w:tabs>
              <w:tab w:val="left" w:pos="960"/>
              <w:tab w:val="right" w:leader="dot" w:pos="9062"/>
            </w:tabs>
            <w:rPr>
              <w:rFonts w:eastAsiaTheme="minorEastAsia"/>
              <w:noProof/>
              <w:kern w:val="2"/>
              <w:sz w:val="24"/>
              <w:szCs w:val="24"/>
              <w:lang w:eastAsia="nb-NO"/>
              <w14:ligatures w14:val="standardContextual"/>
            </w:rPr>
          </w:pPr>
          <w:hyperlink w:history="1" w:anchor="_Toc170906478">
            <w:r w:rsidRPr="00FB109A">
              <w:rPr>
                <w:rStyle w:val="Hyperkobling"/>
                <w:rFonts w:ascii="Calibri" w:hAnsi="Calibri" w:eastAsia="Times New Roman" w:cs="Times New Roman"/>
                <w:noProof/>
              </w:rPr>
              <w:t>11.2.</w:t>
            </w:r>
            <w:r>
              <w:rPr>
                <w:rFonts w:eastAsiaTheme="minorEastAsia"/>
                <w:noProof/>
                <w:kern w:val="2"/>
                <w:sz w:val="24"/>
                <w:szCs w:val="24"/>
                <w:lang w:eastAsia="nb-NO"/>
                <w14:ligatures w14:val="standardContextual"/>
              </w:rPr>
              <w:tab/>
            </w:r>
            <w:r w:rsidRPr="00FB109A">
              <w:rPr>
                <w:rStyle w:val="Hyperkobling"/>
                <w:rFonts w:ascii="Calibri" w:hAnsi="Calibri" w:eastAsia="Times New Roman" w:cs="Times New Roman"/>
                <w:noProof/>
              </w:rPr>
              <w:t>Forhandlinger</w:t>
            </w:r>
            <w:r>
              <w:rPr>
                <w:noProof/>
                <w:webHidden/>
              </w:rPr>
              <w:tab/>
            </w:r>
            <w:r>
              <w:rPr>
                <w:noProof/>
                <w:webHidden/>
              </w:rPr>
              <w:fldChar w:fldCharType="begin"/>
            </w:r>
            <w:r>
              <w:rPr>
                <w:noProof/>
                <w:webHidden/>
              </w:rPr>
              <w:instrText xml:space="preserve"> PAGEREF _Toc170906478 \h </w:instrText>
            </w:r>
            <w:r>
              <w:rPr>
                <w:noProof/>
                <w:webHidden/>
              </w:rPr>
            </w:r>
            <w:r>
              <w:rPr>
                <w:noProof/>
                <w:webHidden/>
              </w:rPr>
              <w:fldChar w:fldCharType="separate"/>
            </w:r>
            <w:r>
              <w:rPr>
                <w:noProof/>
                <w:webHidden/>
              </w:rPr>
              <w:t>13</w:t>
            </w:r>
            <w:r>
              <w:rPr>
                <w:noProof/>
                <w:webHidden/>
              </w:rPr>
              <w:fldChar w:fldCharType="end"/>
            </w:r>
          </w:hyperlink>
        </w:p>
        <w:p w:rsidR="00AB2566" w:rsidRDefault="00AB2566" w14:paraId="289734C7" w14:textId="76F9275E">
          <w:pPr>
            <w:pStyle w:val="INNH2"/>
            <w:tabs>
              <w:tab w:val="left" w:pos="960"/>
              <w:tab w:val="right" w:leader="dot" w:pos="9062"/>
            </w:tabs>
            <w:rPr>
              <w:rFonts w:eastAsiaTheme="minorEastAsia"/>
              <w:noProof/>
              <w:kern w:val="2"/>
              <w:sz w:val="24"/>
              <w:szCs w:val="24"/>
              <w:lang w:eastAsia="nb-NO"/>
              <w14:ligatures w14:val="standardContextual"/>
            </w:rPr>
          </w:pPr>
          <w:hyperlink w:history="1" w:anchor="_Toc170906479">
            <w:r w:rsidRPr="00FB109A">
              <w:rPr>
                <w:rStyle w:val="Hyperkobling"/>
                <w:rFonts w:ascii="Calibri" w:hAnsi="Calibri" w:eastAsia="Times New Roman" w:cs="Times New Roman"/>
                <w:noProof/>
              </w:rPr>
              <w:t>11.3.</w:t>
            </w:r>
            <w:r>
              <w:rPr>
                <w:rFonts w:eastAsiaTheme="minorEastAsia"/>
                <w:noProof/>
                <w:kern w:val="2"/>
                <w:sz w:val="24"/>
                <w:szCs w:val="24"/>
                <w:lang w:eastAsia="nb-NO"/>
                <w14:ligatures w14:val="standardContextual"/>
              </w:rPr>
              <w:tab/>
            </w:r>
            <w:r w:rsidRPr="00FB109A">
              <w:rPr>
                <w:rStyle w:val="Hyperkobling"/>
                <w:rFonts w:ascii="Calibri" w:hAnsi="Calibri" w:eastAsia="Times New Roman" w:cs="Times New Roman"/>
                <w:noProof/>
              </w:rPr>
              <w:t>Mekling</w:t>
            </w:r>
            <w:r>
              <w:rPr>
                <w:noProof/>
                <w:webHidden/>
              </w:rPr>
              <w:tab/>
            </w:r>
            <w:r>
              <w:rPr>
                <w:noProof/>
                <w:webHidden/>
              </w:rPr>
              <w:fldChar w:fldCharType="begin"/>
            </w:r>
            <w:r>
              <w:rPr>
                <w:noProof/>
                <w:webHidden/>
              </w:rPr>
              <w:instrText xml:space="preserve"> PAGEREF _Toc170906479 \h </w:instrText>
            </w:r>
            <w:r>
              <w:rPr>
                <w:noProof/>
                <w:webHidden/>
              </w:rPr>
            </w:r>
            <w:r>
              <w:rPr>
                <w:noProof/>
                <w:webHidden/>
              </w:rPr>
              <w:fldChar w:fldCharType="separate"/>
            </w:r>
            <w:r>
              <w:rPr>
                <w:noProof/>
                <w:webHidden/>
              </w:rPr>
              <w:t>13</w:t>
            </w:r>
            <w:r>
              <w:rPr>
                <w:noProof/>
                <w:webHidden/>
              </w:rPr>
              <w:fldChar w:fldCharType="end"/>
            </w:r>
          </w:hyperlink>
        </w:p>
        <w:p w:rsidR="00AB2566" w:rsidRDefault="00AB2566" w14:paraId="4BD08DBC" w14:textId="04157448">
          <w:pPr>
            <w:pStyle w:val="INNH2"/>
            <w:tabs>
              <w:tab w:val="left" w:pos="960"/>
              <w:tab w:val="right" w:leader="dot" w:pos="9062"/>
            </w:tabs>
            <w:rPr>
              <w:rFonts w:eastAsiaTheme="minorEastAsia"/>
              <w:noProof/>
              <w:kern w:val="2"/>
              <w:sz w:val="24"/>
              <w:szCs w:val="24"/>
              <w:lang w:eastAsia="nb-NO"/>
              <w14:ligatures w14:val="standardContextual"/>
            </w:rPr>
          </w:pPr>
          <w:hyperlink w:history="1" w:anchor="_Toc170906480">
            <w:r w:rsidRPr="00FB109A">
              <w:rPr>
                <w:rStyle w:val="Hyperkobling"/>
                <w:rFonts w:ascii="Calibri" w:hAnsi="Calibri" w:eastAsia="Times New Roman" w:cs="Times New Roman"/>
                <w:noProof/>
              </w:rPr>
              <w:t>11.4.</w:t>
            </w:r>
            <w:r>
              <w:rPr>
                <w:rFonts w:eastAsiaTheme="minorEastAsia"/>
                <w:noProof/>
                <w:kern w:val="2"/>
                <w:sz w:val="24"/>
                <w:szCs w:val="24"/>
                <w:lang w:eastAsia="nb-NO"/>
                <w14:ligatures w14:val="standardContextual"/>
              </w:rPr>
              <w:tab/>
            </w:r>
            <w:r w:rsidRPr="00FB109A">
              <w:rPr>
                <w:rStyle w:val="Hyperkobling"/>
                <w:rFonts w:ascii="Calibri" w:hAnsi="Calibri" w:eastAsia="Times New Roman" w:cs="Times New Roman"/>
                <w:noProof/>
              </w:rPr>
              <w:t>Domstolsbehandling</w:t>
            </w:r>
            <w:r>
              <w:rPr>
                <w:noProof/>
                <w:webHidden/>
              </w:rPr>
              <w:tab/>
            </w:r>
            <w:r>
              <w:rPr>
                <w:noProof/>
                <w:webHidden/>
              </w:rPr>
              <w:fldChar w:fldCharType="begin"/>
            </w:r>
            <w:r>
              <w:rPr>
                <w:noProof/>
                <w:webHidden/>
              </w:rPr>
              <w:instrText xml:space="preserve"> PAGEREF _Toc170906480 \h </w:instrText>
            </w:r>
            <w:r>
              <w:rPr>
                <w:noProof/>
                <w:webHidden/>
              </w:rPr>
            </w:r>
            <w:r>
              <w:rPr>
                <w:noProof/>
                <w:webHidden/>
              </w:rPr>
              <w:fldChar w:fldCharType="separate"/>
            </w:r>
            <w:r>
              <w:rPr>
                <w:noProof/>
                <w:webHidden/>
              </w:rPr>
              <w:t>13</w:t>
            </w:r>
            <w:r>
              <w:rPr>
                <w:noProof/>
                <w:webHidden/>
              </w:rPr>
              <w:fldChar w:fldCharType="end"/>
            </w:r>
          </w:hyperlink>
        </w:p>
        <w:p w:rsidR="000404E4" w:rsidP="000404E4" w:rsidRDefault="000404E4" w14:paraId="2329D1B5" w14:textId="1ADA3E2A">
          <w:pPr>
            <w:rPr>
              <w:b/>
              <w:bCs/>
              <w:noProof/>
            </w:rPr>
          </w:pPr>
          <w:r w:rsidRPr="005A0A01">
            <w:rPr>
              <w:b/>
              <w:bCs/>
              <w:noProof/>
            </w:rPr>
            <w:fldChar w:fldCharType="end"/>
          </w:r>
        </w:p>
      </w:sdtContent>
    </w:sdt>
    <w:p w:rsidR="00064667" w:rsidRDefault="00064667" w14:paraId="165EC0FB" w14:textId="77777777">
      <w:pPr>
        <w:spacing w:after="200" w:line="276" w:lineRule="auto"/>
      </w:pPr>
      <w:r>
        <w:br w:type="page"/>
      </w:r>
    </w:p>
    <w:p w:rsidRPr="00064667" w:rsidR="00064667" w:rsidP="00064667" w:rsidRDefault="00064667" w14:paraId="4C1E27D0" w14:textId="77777777">
      <w:pPr>
        <w:keepNext/>
        <w:keepLines/>
        <w:numPr>
          <w:ilvl w:val="0"/>
          <w:numId w:val="1"/>
        </w:numPr>
        <w:spacing w:before="240" w:after="0"/>
        <w:outlineLvl w:val="0"/>
        <w:rPr>
          <w:rFonts w:ascii="Calibri" w:hAnsi="Calibri" w:eastAsia="Times New Roman" w:cs="Times New Roman"/>
          <w:sz w:val="32"/>
          <w:szCs w:val="32"/>
        </w:rPr>
      </w:pPr>
      <w:bookmarkStart w:name="_Toc434330095" w:id="1"/>
      <w:bookmarkStart w:name="_Toc170906430" w:id="2"/>
      <w:r w:rsidRPr="00064667">
        <w:rPr>
          <w:rFonts w:ascii="Calibri" w:hAnsi="Calibri" w:eastAsia="Times New Roman" w:cs="Times New Roman"/>
          <w:sz w:val="32"/>
          <w:szCs w:val="32"/>
        </w:rPr>
        <w:t>Generelle bestemmelser</w:t>
      </w:r>
      <w:bookmarkEnd w:id="1"/>
      <w:bookmarkEnd w:id="2"/>
    </w:p>
    <w:p w:rsidRPr="00064667" w:rsidR="00064667" w:rsidP="00064667" w:rsidRDefault="00064667" w14:paraId="3BEA2D1B" w14:textId="77777777">
      <w:pPr>
        <w:keepNext/>
        <w:keepLines/>
        <w:numPr>
          <w:ilvl w:val="1"/>
          <w:numId w:val="1"/>
        </w:numPr>
        <w:spacing w:before="40" w:after="0"/>
        <w:outlineLvl w:val="1"/>
        <w:rPr>
          <w:rFonts w:ascii="Calibri" w:hAnsi="Calibri" w:eastAsia="Times New Roman" w:cs="Times New Roman"/>
          <w:sz w:val="26"/>
          <w:szCs w:val="26"/>
        </w:rPr>
      </w:pPr>
      <w:bookmarkStart w:name="_Toc434330096" w:id="3"/>
      <w:bookmarkStart w:name="_Toc170906431" w:id="4"/>
      <w:r w:rsidRPr="00064667">
        <w:rPr>
          <w:rFonts w:ascii="Calibri" w:hAnsi="Calibri" w:eastAsia="Times New Roman" w:cs="Times New Roman"/>
          <w:sz w:val="26"/>
          <w:szCs w:val="26"/>
        </w:rPr>
        <w:t>Avtalens formål</w:t>
      </w:r>
      <w:bookmarkEnd w:id="3"/>
      <w:bookmarkEnd w:id="4"/>
    </w:p>
    <w:p w:rsidR="00064667" w:rsidP="00064667" w:rsidRDefault="00064667" w14:paraId="21D136C8" w14:textId="77777777">
      <w:pPr>
        <w:ind w:left="360"/>
        <w:contextualSpacing/>
        <w:rPr>
          <w:rFonts w:ascii="Calibri" w:hAnsi="Calibri" w:eastAsia="Calibri" w:cs="Times New Roman"/>
        </w:rPr>
      </w:pPr>
      <w:r w:rsidRPr="00064667">
        <w:rPr>
          <w:rFonts w:ascii="Calibri" w:hAnsi="Calibri" w:eastAsia="Calibri" w:cs="Times New Roman"/>
        </w:rPr>
        <w:t xml:space="preserve">Denne avtalen er en </w:t>
      </w:r>
      <w:r>
        <w:rPr>
          <w:rFonts w:ascii="Calibri" w:hAnsi="Calibri" w:eastAsia="Calibri" w:cs="Times New Roman"/>
        </w:rPr>
        <w:t>kjøps</w:t>
      </w:r>
      <w:r w:rsidRPr="00064667">
        <w:rPr>
          <w:rFonts w:ascii="Calibri" w:hAnsi="Calibri" w:eastAsia="Calibri" w:cs="Times New Roman"/>
        </w:rPr>
        <w:t xml:space="preserve">avtale mellom Oppdragsgiver og Leverandøren om </w:t>
      </w:r>
      <w:r>
        <w:rPr>
          <w:rFonts w:ascii="Calibri" w:hAnsi="Calibri" w:eastAsia="Calibri" w:cs="Times New Roman"/>
        </w:rPr>
        <w:t>kjøp</w:t>
      </w:r>
      <w:r w:rsidRPr="00064667">
        <w:rPr>
          <w:rFonts w:ascii="Calibri" w:hAnsi="Calibri" w:eastAsia="Calibri" w:cs="Times New Roman"/>
        </w:rPr>
        <w:t xml:space="preserve"> av varer</w:t>
      </w:r>
      <w:r>
        <w:rPr>
          <w:rFonts w:ascii="Calibri" w:hAnsi="Calibri" w:eastAsia="Calibri" w:cs="Times New Roman"/>
        </w:rPr>
        <w:t xml:space="preserve"> med evt. tilhørende tjenester</w:t>
      </w:r>
      <w:r w:rsidRPr="00064667">
        <w:rPr>
          <w:rFonts w:ascii="Calibri" w:hAnsi="Calibri" w:eastAsia="Calibri" w:cs="Times New Roman"/>
        </w:rPr>
        <w:t xml:space="preserve"> innenfor leveranseområder som er beskrevet i Bilag 1. </w:t>
      </w:r>
    </w:p>
    <w:p w:rsidR="00064667" w:rsidP="00064667" w:rsidRDefault="00064667" w14:paraId="722F658E" w14:textId="77777777">
      <w:pPr>
        <w:ind w:left="360"/>
        <w:contextualSpacing/>
        <w:rPr>
          <w:rFonts w:ascii="Calibri" w:hAnsi="Calibri" w:eastAsia="Calibri" w:cs="Times New Roman"/>
        </w:rPr>
      </w:pPr>
    </w:p>
    <w:p w:rsidR="00064667" w:rsidP="00064667" w:rsidRDefault="00064667" w14:paraId="1F57DCB1" w14:textId="77777777">
      <w:pPr>
        <w:ind w:left="360"/>
        <w:contextualSpacing/>
        <w:rPr>
          <w:rFonts w:ascii="Calibri" w:hAnsi="Calibri" w:eastAsia="Calibri" w:cs="Times New Roman"/>
        </w:rPr>
      </w:pPr>
      <w:r w:rsidRPr="00064667">
        <w:rPr>
          <w:rFonts w:ascii="Calibri" w:hAnsi="Calibri" w:eastAsia="Calibri" w:cs="Times New Roman"/>
        </w:rPr>
        <w:t xml:space="preserve">Kontraktens formål er å regulere Partenes rettigheter og plikter i forbindelse med kjøp av </w:t>
      </w:r>
      <w:proofErr w:type="spellStart"/>
      <w:r w:rsidRPr="00064667">
        <w:rPr>
          <w:rFonts w:ascii="Calibri" w:hAnsi="Calibri" w:eastAsia="Calibri" w:cs="Times New Roman"/>
        </w:rPr>
        <w:t>Kontrak</w:t>
      </w:r>
      <w:r w:rsidR="00AB590D">
        <w:rPr>
          <w:rFonts w:ascii="Calibri" w:hAnsi="Calibri" w:eastAsia="Calibri" w:cs="Times New Roman"/>
        </w:rPr>
        <w:t>tsobjektet</w:t>
      </w:r>
      <w:proofErr w:type="spellEnd"/>
      <w:r w:rsidR="00AB590D">
        <w:rPr>
          <w:rFonts w:ascii="Calibri" w:hAnsi="Calibri" w:eastAsia="Calibri" w:cs="Times New Roman"/>
        </w:rPr>
        <w:t xml:space="preserve"> som definert i pkt. </w:t>
      </w:r>
      <w:r w:rsidR="00AB590D">
        <w:rPr>
          <w:rFonts w:ascii="Calibri" w:hAnsi="Calibri" w:eastAsia="Calibri" w:cs="Times New Roman"/>
        </w:rPr>
        <w:fldChar w:fldCharType="begin"/>
      </w:r>
      <w:r w:rsidR="00AB590D">
        <w:rPr>
          <w:rFonts w:ascii="Calibri" w:hAnsi="Calibri" w:eastAsia="Calibri" w:cs="Times New Roman"/>
        </w:rPr>
        <w:instrText xml:space="preserve"> REF _Ref26820357 \r \h </w:instrText>
      </w:r>
      <w:r w:rsidR="00AB590D">
        <w:rPr>
          <w:rFonts w:ascii="Calibri" w:hAnsi="Calibri" w:eastAsia="Calibri" w:cs="Times New Roman"/>
        </w:rPr>
      </w:r>
      <w:r w:rsidR="00AB590D">
        <w:rPr>
          <w:rFonts w:ascii="Calibri" w:hAnsi="Calibri" w:eastAsia="Calibri" w:cs="Times New Roman"/>
        </w:rPr>
        <w:fldChar w:fldCharType="separate"/>
      </w:r>
      <w:r w:rsidR="00AB590D">
        <w:rPr>
          <w:rFonts w:ascii="Calibri" w:hAnsi="Calibri" w:eastAsia="Calibri" w:cs="Times New Roman"/>
        </w:rPr>
        <w:t>1.2</w:t>
      </w:r>
      <w:r w:rsidR="00AB590D">
        <w:rPr>
          <w:rFonts w:ascii="Calibri" w:hAnsi="Calibri" w:eastAsia="Calibri" w:cs="Times New Roman"/>
        </w:rPr>
        <w:fldChar w:fldCharType="end"/>
      </w:r>
      <w:r w:rsidRPr="00064667">
        <w:rPr>
          <w:rFonts w:ascii="Calibri" w:hAnsi="Calibri" w:eastAsia="Calibri" w:cs="Times New Roman"/>
        </w:rPr>
        <w:t xml:space="preserve"> i denne Kontrakten.</w:t>
      </w:r>
    </w:p>
    <w:p w:rsidR="00064667" w:rsidP="00064667" w:rsidRDefault="00064667" w14:paraId="08BA3F8E" w14:textId="77777777">
      <w:pPr>
        <w:ind w:left="360"/>
        <w:contextualSpacing/>
        <w:rPr>
          <w:rFonts w:ascii="Calibri" w:hAnsi="Calibri" w:eastAsia="Calibri" w:cs="Times New Roman"/>
        </w:rPr>
      </w:pPr>
    </w:p>
    <w:p w:rsidRPr="00064667" w:rsidR="00064667" w:rsidP="00064667" w:rsidRDefault="00064667" w14:paraId="6C24E879" w14:textId="77777777">
      <w:pPr>
        <w:keepNext/>
        <w:keepLines/>
        <w:numPr>
          <w:ilvl w:val="1"/>
          <w:numId w:val="1"/>
        </w:numPr>
        <w:spacing w:before="40" w:after="0"/>
        <w:outlineLvl w:val="1"/>
        <w:rPr>
          <w:rFonts w:ascii="Calibri" w:hAnsi="Calibri" w:eastAsia="Times New Roman" w:cs="Times New Roman"/>
          <w:sz w:val="26"/>
          <w:szCs w:val="26"/>
        </w:rPr>
      </w:pPr>
      <w:bookmarkStart w:name="_Ref26820357" w:id="5"/>
      <w:bookmarkStart w:name="_Toc170906432" w:id="6"/>
      <w:r w:rsidRPr="00064667">
        <w:rPr>
          <w:rFonts w:ascii="Calibri" w:hAnsi="Calibri" w:eastAsia="Times New Roman" w:cs="Times New Roman"/>
          <w:sz w:val="26"/>
          <w:szCs w:val="26"/>
        </w:rPr>
        <w:t>Kontraktens omfang</w:t>
      </w:r>
      <w:r>
        <w:rPr>
          <w:rFonts w:ascii="Calibri" w:hAnsi="Calibri" w:eastAsia="Times New Roman" w:cs="Times New Roman"/>
          <w:sz w:val="26"/>
          <w:szCs w:val="26"/>
        </w:rPr>
        <w:t xml:space="preserve"> </w:t>
      </w:r>
      <w:r w:rsidRPr="00064667">
        <w:rPr>
          <w:rFonts w:ascii="Calibri" w:hAnsi="Calibri" w:eastAsia="Times New Roman" w:cs="Times New Roman"/>
          <w:sz w:val="26"/>
          <w:szCs w:val="26"/>
        </w:rPr>
        <w:t>(</w:t>
      </w:r>
      <w:proofErr w:type="spellStart"/>
      <w:r w:rsidRPr="00064667">
        <w:rPr>
          <w:rFonts w:ascii="Calibri" w:hAnsi="Calibri" w:eastAsia="Times New Roman" w:cs="Times New Roman"/>
          <w:sz w:val="26"/>
          <w:szCs w:val="26"/>
        </w:rPr>
        <w:t>Kontraktsobjektet</w:t>
      </w:r>
      <w:proofErr w:type="spellEnd"/>
      <w:r w:rsidRPr="00064667">
        <w:rPr>
          <w:rFonts w:ascii="Calibri" w:hAnsi="Calibri" w:eastAsia="Times New Roman" w:cs="Times New Roman"/>
          <w:sz w:val="26"/>
          <w:szCs w:val="26"/>
        </w:rPr>
        <w:t>)</w:t>
      </w:r>
      <w:bookmarkEnd w:id="5"/>
      <w:bookmarkEnd w:id="6"/>
    </w:p>
    <w:p w:rsidRPr="00064667" w:rsidR="00064667" w:rsidP="00064667" w:rsidRDefault="00064667" w14:paraId="5EF76B82" w14:textId="77777777">
      <w:pPr>
        <w:ind w:left="360"/>
        <w:rPr>
          <w:rFonts w:ascii="Calibri" w:hAnsi="Calibri" w:eastAsia="Calibri" w:cs="Times New Roman"/>
        </w:rPr>
      </w:pPr>
      <w:r w:rsidRPr="00064667">
        <w:rPr>
          <w:rFonts w:ascii="Calibri" w:hAnsi="Calibri" w:eastAsia="Calibri" w:cs="Times New Roman"/>
        </w:rPr>
        <w:t xml:space="preserve">Kontrakten omfatter </w:t>
      </w:r>
      <w:proofErr w:type="spellStart"/>
      <w:r w:rsidRPr="00064667">
        <w:rPr>
          <w:rFonts w:ascii="Calibri" w:hAnsi="Calibri" w:eastAsia="Calibri" w:cs="Times New Roman"/>
        </w:rPr>
        <w:t>Kontraktsobjektet</w:t>
      </w:r>
      <w:proofErr w:type="spellEnd"/>
      <w:r w:rsidRPr="00064667">
        <w:rPr>
          <w:rFonts w:ascii="Calibri" w:hAnsi="Calibri" w:eastAsia="Calibri" w:cs="Times New Roman"/>
        </w:rPr>
        <w:t xml:space="preserve"> som definert i bilag 1, jf. bilag 2.</w:t>
      </w:r>
      <w:r>
        <w:rPr>
          <w:rFonts w:ascii="Calibri" w:hAnsi="Calibri" w:eastAsia="Calibri" w:cs="Times New Roman"/>
        </w:rPr>
        <w:t xml:space="preserve"> </w:t>
      </w:r>
      <w:r w:rsidRPr="00064667">
        <w:rPr>
          <w:rFonts w:ascii="Calibri" w:hAnsi="Calibri" w:eastAsia="Calibri" w:cs="Times New Roman"/>
        </w:rPr>
        <w:t xml:space="preserve">Dersom Kontrakten inneholder opsjoner, skal disse være spesifisert i bilag </w:t>
      </w:r>
      <w:r>
        <w:rPr>
          <w:rFonts w:ascii="Calibri" w:hAnsi="Calibri" w:eastAsia="Calibri" w:cs="Times New Roman"/>
        </w:rPr>
        <w:t>1</w:t>
      </w:r>
      <w:r w:rsidRPr="00064667">
        <w:rPr>
          <w:rFonts w:ascii="Calibri" w:hAnsi="Calibri" w:eastAsia="Calibri" w:cs="Times New Roman"/>
        </w:rPr>
        <w:t xml:space="preserve">. Opsjoner innebærer ingen forpliktelse for Oppdragsgiveren, dersom ikke annet er uttrykkelig sagt. </w:t>
      </w:r>
    </w:p>
    <w:p w:rsidRPr="00064667" w:rsidR="00064667" w:rsidP="00064667" w:rsidRDefault="00064667" w14:paraId="54E43650" w14:textId="77777777">
      <w:pPr>
        <w:keepNext/>
        <w:keepLines/>
        <w:numPr>
          <w:ilvl w:val="1"/>
          <w:numId w:val="1"/>
        </w:numPr>
        <w:spacing w:before="40" w:after="0"/>
        <w:outlineLvl w:val="1"/>
        <w:rPr>
          <w:rFonts w:ascii="Calibri" w:hAnsi="Calibri" w:eastAsia="Times New Roman" w:cs="Times New Roman"/>
          <w:sz w:val="26"/>
          <w:szCs w:val="26"/>
        </w:rPr>
      </w:pPr>
      <w:bookmarkStart w:name="_Toc170906433" w:id="7"/>
      <w:r w:rsidRPr="00064667">
        <w:rPr>
          <w:rFonts w:ascii="Calibri" w:hAnsi="Calibri" w:eastAsia="Times New Roman" w:cs="Times New Roman"/>
          <w:sz w:val="26"/>
          <w:szCs w:val="26"/>
        </w:rPr>
        <w:t>Kontraktens varighet</w:t>
      </w:r>
      <w:bookmarkEnd w:id="7"/>
    </w:p>
    <w:p w:rsidR="00064667" w:rsidP="00064667" w:rsidRDefault="00064667" w14:paraId="52047DF8" w14:textId="77777777">
      <w:pPr>
        <w:ind w:left="360"/>
        <w:rPr>
          <w:rFonts w:ascii="Calibri" w:hAnsi="Calibri" w:eastAsia="Calibri" w:cs="Times New Roman"/>
        </w:rPr>
      </w:pPr>
      <w:r w:rsidRPr="00064667">
        <w:rPr>
          <w:rFonts w:ascii="Calibri" w:hAnsi="Calibri" w:eastAsia="Calibri" w:cs="Times New Roman"/>
        </w:rPr>
        <w:t xml:space="preserve">Kontrakten gjelder fra </w:t>
      </w:r>
      <w:r w:rsidRPr="00064667" w:rsidR="001E7738">
        <w:rPr>
          <w:rFonts w:ascii="Calibri" w:hAnsi="Calibri" w:eastAsia="Calibri" w:cs="Times New Roman"/>
          <w:highlight w:val="yellow"/>
        </w:rPr>
        <w:t>[</w:t>
      </w:r>
      <w:r w:rsidRPr="001E7738" w:rsidR="001E7738">
        <w:rPr>
          <w:rFonts w:ascii="Calibri" w:hAnsi="Calibri" w:eastAsia="Calibri" w:cs="Times New Roman"/>
          <w:highlight w:val="yellow"/>
        </w:rPr>
        <w:t>signeringsdato/</w:t>
      </w:r>
      <w:r w:rsidRPr="001E7738">
        <w:rPr>
          <w:rFonts w:ascii="Calibri" w:hAnsi="Calibri" w:eastAsia="Calibri" w:cs="Times New Roman"/>
          <w:highlight w:val="yellow"/>
        </w:rPr>
        <w:t>da</w:t>
      </w:r>
      <w:r w:rsidRPr="00064667">
        <w:rPr>
          <w:rFonts w:ascii="Calibri" w:hAnsi="Calibri" w:eastAsia="Calibri" w:cs="Times New Roman"/>
          <w:highlight w:val="yellow"/>
        </w:rPr>
        <w:t>to]</w:t>
      </w:r>
      <w:r w:rsidRPr="00064667">
        <w:rPr>
          <w:rFonts w:ascii="Calibri" w:hAnsi="Calibri" w:eastAsia="Calibri" w:cs="Times New Roman"/>
        </w:rPr>
        <w:t xml:space="preserve"> og inntil Partene har innfridd sine forpliktelser etter</w:t>
      </w:r>
      <w:r>
        <w:rPr>
          <w:rFonts w:ascii="Calibri" w:hAnsi="Calibri" w:eastAsia="Calibri" w:cs="Times New Roman"/>
        </w:rPr>
        <w:t xml:space="preserve"> k</w:t>
      </w:r>
      <w:r w:rsidRPr="00064667">
        <w:rPr>
          <w:rFonts w:ascii="Calibri" w:hAnsi="Calibri" w:eastAsia="Calibri" w:cs="Times New Roman"/>
        </w:rPr>
        <w:t>ontrakten.</w:t>
      </w:r>
    </w:p>
    <w:p w:rsidRPr="00064667" w:rsidR="00064667" w:rsidP="00064667" w:rsidRDefault="00064667" w14:paraId="116163F2" w14:textId="77777777">
      <w:pPr>
        <w:keepNext/>
        <w:keepLines/>
        <w:numPr>
          <w:ilvl w:val="1"/>
          <w:numId w:val="1"/>
        </w:numPr>
        <w:spacing w:before="40" w:after="0"/>
        <w:outlineLvl w:val="1"/>
        <w:rPr>
          <w:rFonts w:ascii="Calibri" w:hAnsi="Calibri" w:eastAsia="Times New Roman" w:cs="Times New Roman"/>
          <w:sz w:val="26"/>
          <w:szCs w:val="26"/>
        </w:rPr>
      </w:pPr>
      <w:bookmarkStart w:name="_Toc434330097" w:id="8"/>
      <w:bookmarkStart w:name="_Toc170906434" w:id="9"/>
      <w:r>
        <w:rPr>
          <w:rFonts w:ascii="Calibri" w:hAnsi="Calibri" w:eastAsia="Times New Roman" w:cs="Times New Roman"/>
          <w:sz w:val="26"/>
          <w:szCs w:val="26"/>
        </w:rPr>
        <w:t>Kjøpsav</w:t>
      </w:r>
      <w:r w:rsidRPr="00064667">
        <w:rPr>
          <w:rFonts w:ascii="Calibri" w:hAnsi="Calibri" w:eastAsia="Times New Roman" w:cs="Times New Roman"/>
          <w:sz w:val="26"/>
          <w:szCs w:val="26"/>
        </w:rPr>
        <w:t>talens dokumenter</w:t>
      </w:r>
      <w:bookmarkEnd w:id="8"/>
      <w:bookmarkEnd w:id="9"/>
    </w:p>
    <w:p w:rsidRPr="00064667" w:rsidR="00064667" w:rsidP="00064667" w:rsidRDefault="00064667" w14:paraId="6043EE03" w14:textId="77777777">
      <w:pPr>
        <w:ind w:left="360"/>
        <w:rPr>
          <w:rFonts w:ascii="Calibri" w:hAnsi="Calibri" w:eastAsia="Calibri" w:cs="Times New Roman"/>
        </w:rPr>
      </w:pPr>
      <w:r>
        <w:rPr>
          <w:rFonts w:ascii="Calibri" w:hAnsi="Calibri" w:eastAsia="Calibri" w:cs="Times New Roman"/>
        </w:rPr>
        <w:t>A</w:t>
      </w:r>
      <w:r w:rsidRPr="00064667">
        <w:rPr>
          <w:rFonts w:ascii="Calibri" w:hAnsi="Calibri" w:eastAsia="Calibri" w:cs="Times New Roman"/>
        </w:rPr>
        <w:t>vtalen består av følgende dokumenter</w:t>
      </w:r>
    </w:p>
    <w:tbl>
      <w:tblPr>
        <w:tblW w:w="4691" w:type="pct"/>
        <w:tblInd w:w="559" w:type="dxa"/>
        <w:tblLook w:val="0000" w:firstRow="0" w:lastRow="0" w:firstColumn="0" w:lastColumn="0" w:noHBand="0" w:noVBand="0"/>
      </w:tblPr>
      <w:tblGrid>
        <w:gridCol w:w="1581"/>
        <w:gridCol w:w="5223"/>
        <w:gridCol w:w="851"/>
        <w:gridCol w:w="841"/>
      </w:tblGrid>
      <w:tr w:rsidRPr="00064667" w:rsidR="00064667" w:rsidTr="5BAC1D3E" w14:paraId="6149C90D" w14:textId="77777777">
        <w:trPr>
          <w:cantSplit/>
          <w:trHeight w:val="284"/>
        </w:trPr>
        <w:tc>
          <w:tcPr>
            <w:tcW w:w="930" w:type="pct"/>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D9D9D9" w:themeFill="background1" w:themeFillShade="D9"/>
            <w:tcMar/>
          </w:tcPr>
          <w:p w:rsidRPr="00064667" w:rsidR="00064667" w:rsidP="00064667" w:rsidRDefault="00064667" w14:paraId="290EE4A6" w14:textId="77777777">
            <w:pPr>
              <w:rPr>
                <w:rFonts w:ascii="Calibri" w:hAnsi="Calibri" w:eastAsia="Calibri" w:cs="Times New Roman"/>
                <w:b/>
              </w:rPr>
            </w:pPr>
            <w:proofErr w:type="spellStart"/>
            <w:r w:rsidRPr="00064667">
              <w:rPr>
                <w:rFonts w:ascii="Calibri" w:hAnsi="Calibri" w:eastAsia="Calibri" w:cs="Times New Roman"/>
                <w:b/>
              </w:rPr>
              <w:t>Bilagsnr</w:t>
            </w:r>
            <w:proofErr w:type="spellEnd"/>
            <w:r w:rsidRPr="00064667">
              <w:rPr>
                <w:rFonts w:ascii="Calibri" w:hAnsi="Calibri" w:eastAsia="Calibri" w:cs="Times New Roman"/>
                <w:b/>
              </w:rPr>
              <w:t xml:space="preserve">. </w:t>
            </w:r>
          </w:p>
        </w:tc>
        <w:tc>
          <w:tcPr>
            <w:tcW w:w="3074" w:type="pct"/>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D9D9D9" w:themeFill="background1" w:themeFillShade="D9"/>
            <w:tcMar>
              <w:top w:w="0" w:type="dxa"/>
              <w:left w:w="0" w:type="dxa"/>
              <w:bottom w:w="0" w:type="dxa"/>
              <w:right w:w="0" w:type="dxa"/>
            </w:tcMar>
            <w:vAlign w:val="center"/>
          </w:tcPr>
          <w:p w:rsidRPr="00064667" w:rsidR="00064667" w:rsidP="00064667" w:rsidRDefault="00064667" w14:paraId="3B667BF0" w14:textId="77777777">
            <w:pPr>
              <w:rPr>
                <w:rFonts w:ascii="Calibri" w:hAnsi="Calibri" w:eastAsia="Calibri" w:cs="Times New Roman"/>
                <w:b/>
              </w:rPr>
            </w:pPr>
            <w:r w:rsidRPr="00064667">
              <w:rPr>
                <w:rFonts w:ascii="Calibri" w:hAnsi="Calibri" w:eastAsia="Calibri" w:cs="Times New Roman"/>
                <w:b/>
              </w:rPr>
              <w:t>Tittel</w:t>
            </w:r>
          </w:p>
        </w:tc>
        <w:tc>
          <w:tcPr>
            <w:tcW w:w="501" w:type="pct"/>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D9D9D9" w:themeFill="background1" w:themeFillShade="D9"/>
            <w:tcMar/>
          </w:tcPr>
          <w:p w:rsidRPr="00064667" w:rsidR="00064667" w:rsidP="00064667" w:rsidRDefault="00064667" w14:paraId="65AD728A" w14:textId="77777777">
            <w:pPr>
              <w:rPr>
                <w:rFonts w:ascii="Calibri" w:hAnsi="Calibri" w:eastAsia="Calibri" w:cs="Times New Roman"/>
                <w:b/>
              </w:rPr>
            </w:pPr>
            <w:r w:rsidRPr="00064667">
              <w:rPr>
                <w:rFonts w:ascii="Calibri" w:hAnsi="Calibri" w:eastAsia="Calibri" w:cs="Times New Roman"/>
                <w:b/>
              </w:rPr>
              <w:t>Ja</w:t>
            </w:r>
          </w:p>
        </w:tc>
        <w:tc>
          <w:tcPr>
            <w:tcW w:w="495" w:type="pct"/>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D9D9D9" w:themeFill="background1" w:themeFillShade="D9"/>
            <w:tcMar/>
          </w:tcPr>
          <w:p w:rsidRPr="00064667" w:rsidR="00064667" w:rsidP="00064667" w:rsidRDefault="00064667" w14:paraId="4A0FF57E" w14:textId="77777777">
            <w:pPr>
              <w:rPr>
                <w:rFonts w:ascii="Calibri" w:hAnsi="Calibri" w:eastAsia="Calibri" w:cs="Times New Roman"/>
                <w:b/>
              </w:rPr>
            </w:pPr>
            <w:r w:rsidRPr="00064667">
              <w:rPr>
                <w:rFonts w:ascii="Calibri" w:hAnsi="Calibri" w:eastAsia="Calibri" w:cs="Times New Roman"/>
                <w:b/>
              </w:rPr>
              <w:t>Nei</w:t>
            </w:r>
          </w:p>
        </w:tc>
      </w:tr>
      <w:tr w:rsidRPr="00064667" w:rsidR="00064667" w:rsidTr="5BAC1D3E" w14:paraId="172E0091" w14:textId="77777777">
        <w:trPr>
          <w:cantSplit/>
          <w:trHeight w:val="284"/>
        </w:trPr>
        <w:tc>
          <w:tcPr>
            <w:tcW w:w="930"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064667" w:rsidR="00064667" w:rsidP="00064667" w:rsidRDefault="00064667" w14:paraId="66B2CF3D" w14:noSpellErr="1" w14:textId="346F6E2B">
            <w:pPr>
              <w:rPr>
                <w:rFonts w:ascii="Calibri" w:hAnsi="Calibri" w:eastAsia="Calibri" w:cs="Times New Roman"/>
              </w:rPr>
            </w:pPr>
          </w:p>
        </w:tc>
        <w:tc>
          <w:tcPr>
            <w:tcW w:w="3074" w:type="pct"/>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top w:w="0" w:type="dxa"/>
              <w:left w:w="0" w:type="dxa"/>
              <w:bottom w:w="0" w:type="dxa"/>
              <w:right w:w="0" w:type="dxa"/>
            </w:tcMar>
            <w:vAlign w:val="center"/>
          </w:tcPr>
          <w:p w:rsidRPr="00064667" w:rsidR="00064667" w:rsidP="00064667" w:rsidRDefault="00064667" w14:paraId="74C536FE" w14:textId="77777777">
            <w:pPr>
              <w:rPr>
                <w:rFonts w:ascii="Calibri" w:hAnsi="Calibri" w:eastAsia="Calibri" w:cs="Times New Roman"/>
              </w:rPr>
            </w:pPr>
            <w:r w:rsidRPr="00064667">
              <w:rPr>
                <w:rFonts w:ascii="Calibri" w:hAnsi="Calibri" w:eastAsia="Calibri" w:cs="Times New Roman"/>
              </w:rPr>
              <w:t>Oppdragsgivers kravspesifikasjon</w:t>
            </w:r>
          </w:p>
        </w:tc>
        <w:tc>
          <w:tcPr>
            <w:tcW w:w="501"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064667" w:rsidR="00064667" w:rsidP="00064667" w:rsidRDefault="00064667" w14:paraId="4CDB9453" w14:textId="77777777">
            <w:pPr>
              <w:rPr>
                <w:rFonts w:ascii="Calibri" w:hAnsi="Calibri" w:eastAsia="Calibri" w:cs="Times New Roman"/>
              </w:rPr>
            </w:pPr>
          </w:p>
        </w:tc>
        <w:tc>
          <w:tcPr>
            <w:tcW w:w="495"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064667" w:rsidR="00064667" w:rsidP="00064667" w:rsidRDefault="00064667" w14:paraId="1ED61D47" w14:textId="77777777">
            <w:pPr>
              <w:rPr>
                <w:rFonts w:ascii="Calibri" w:hAnsi="Calibri" w:eastAsia="Calibri" w:cs="Times New Roman"/>
              </w:rPr>
            </w:pPr>
          </w:p>
        </w:tc>
      </w:tr>
      <w:tr w:rsidRPr="00064667" w:rsidR="00064667" w:rsidTr="5BAC1D3E" w14:paraId="5B97E58F" w14:textId="77777777">
        <w:trPr>
          <w:cantSplit/>
          <w:trHeight w:val="284"/>
        </w:trPr>
        <w:tc>
          <w:tcPr>
            <w:tcW w:w="930"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064667" w:rsidR="00064667" w:rsidP="00064667" w:rsidRDefault="00064667" w14:paraId="5AD870FF" w14:noSpellErr="1" w14:textId="040A8F62">
            <w:pPr>
              <w:rPr>
                <w:rFonts w:ascii="Calibri" w:hAnsi="Calibri" w:eastAsia="Calibri" w:cs="Times New Roman"/>
              </w:rPr>
            </w:pPr>
          </w:p>
        </w:tc>
        <w:tc>
          <w:tcPr>
            <w:tcW w:w="3074" w:type="pct"/>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top w:w="0" w:type="dxa"/>
              <w:left w:w="0" w:type="dxa"/>
              <w:bottom w:w="0" w:type="dxa"/>
              <w:right w:w="0" w:type="dxa"/>
            </w:tcMar>
            <w:vAlign w:val="center"/>
          </w:tcPr>
          <w:p w:rsidRPr="00064667" w:rsidR="00064667" w:rsidP="00064667" w:rsidRDefault="00064667" w14:paraId="3C73DAED" w14:textId="77777777">
            <w:pPr>
              <w:rPr>
                <w:rFonts w:ascii="Calibri" w:hAnsi="Calibri" w:eastAsia="Calibri" w:cs="Times New Roman"/>
              </w:rPr>
            </w:pPr>
            <w:r w:rsidRPr="00064667">
              <w:rPr>
                <w:rFonts w:ascii="Calibri" w:hAnsi="Calibri" w:eastAsia="Calibri" w:cs="Times New Roman"/>
              </w:rPr>
              <w:t xml:space="preserve">Leverandørens besvarelse av oppdragsgivers kravspesifikasjon </w:t>
            </w:r>
          </w:p>
        </w:tc>
        <w:tc>
          <w:tcPr>
            <w:tcW w:w="501"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064667" w:rsidR="00064667" w:rsidP="00064667" w:rsidRDefault="00064667" w14:paraId="43A28C57" w14:textId="77777777">
            <w:pPr>
              <w:rPr>
                <w:rFonts w:ascii="Calibri" w:hAnsi="Calibri" w:eastAsia="Calibri" w:cs="Times New Roman"/>
              </w:rPr>
            </w:pPr>
          </w:p>
        </w:tc>
        <w:tc>
          <w:tcPr>
            <w:tcW w:w="495"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064667" w:rsidR="00064667" w:rsidP="00064667" w:rsidRDefault="00064667" w14:paraId="4DEEC211" w14:textId="77777777">
            <w:pPr>
              <w:rPr>
                <w:rFonts w:ascii="Calibri" w:hAnsi="Calibri" w:eastAsia="Calibri" w:cs="Times New Roman"/>
              </w:rPr>
            </w:pPr>
          </w:p>
        </w:tc>
      </w:tr>
      <w:tr w:rsidRPr="00064667" w:rsidR="00064667" w:rsidTr="5BAC1D3E" w14:paraId="5409E98B" w14:textId="77777777">
        <w:trPr>
          <w:cantSplit/>
          <w:trHeight w:val="284"/>
        </w:trPr>
        <w:tc>
          <w:tcPr>
            <w:tcW w:w="930"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064667" w:rsidR="00064667" w:rsidP="00064667" w:rsidRDefault="00064667" w14:paraId="6D4E818D" w14:textId="77777777">
            <w:pPr>
              <w:rPr>
                <w:rFonts w:ascii="Calibri" w:hAnsi="Calibri" w:eastAsia="Calibri" w:cs="Times New Roman"/>
              </w:rPr>
            </w:pPr>
            <w:r w:rsidRPr="00064667">
              <w:rPr>
                <w:rFonts w:ascii="Calibri" w:hAnsi="Calibri" w:eastAsia="Calibri" w:cs="Times New Roman"/>
              </w:rPr>
              <w:t>Bilag 3</w:t>
            </w:r>
          </w:p>
        </w:tc>
        <w:tc>
          <w:tcPr>
            <w:tcW w:w="3074" w:type="pct"/>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top w:w="0" w:type="dxa"/>
              <w:left w:w="0" w:type="dxa"/>
              <w:bottom w:w="0" w:type="dxa"/>
              <w:right w:w="0" w:type="dxa"/>
            </w:tcMar>
            <w:vAlign w:val="center"/>
          </w:tcPr>
          <w:p w:rsidRPr="00064667" w:rsidR="00064667" w:rsidP="00064667" w:rsidRDefault="00064667" w14:paraId="77CCFFEC" w14:textId="77777777">
            <w:pPr>
              <w:rPr>
                <w:rFonts w:ascii="Calibri" w:hAnsi="Calibri" w:eastAsia="Calibri" w:cs="Times New Roman"/>
              </w:rPr>
            </w:pPr>
            <w:r w:rsidRPr="00064667">
              <w:rPr>
                <w:rFonts w:ascii="Calibri" w:hAnsi="Calibri" w:eastAsia="Calibri" w:cs="Times New Roman"/>
              </w:rPr>
              <w:t>Administrative bestemmelser</w:t>
            </w:r>
          </w:p>
        </w:tc>
        <w:tc>
          <w:tcPr>
            <w:tcW w:w="501"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064667" w:rsidR="00064667" w:rsidP="00064667" w:rsidRDefault="00064667" w14:paraId="0E82EAC3" w14:textId="77777777">
            <w:pPr>
              <w:rPr>
                <w:rFonts w:ascii="Calibri" w:hAnsi="Calibri" w:eastAsia="Calibri" w:cs="Times New Roman"/>
              </w:rPr>
            </w:pPr>
          </w:p>
        </w:tc>
        <w:tc>
          <w:tcPr>
            <w:tcW w:w="495"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064667" w:rsidR="00064667" w:rsidP="00064667" w:rsidRDefault="00064667" w14:paraId="4F74EF37" w14:textId="77777777">
            <w:pPr>
              <w:rPr>
                <w:rFonts w:ascii="Calibri" w:hAnsi="Calibri" w:eastAsia="Calibri" w:cs="Times New Roman"/>
              </w:rPr>
            </w:pPr>
          </w:p>
        </w:tc>
      </w:tr>
      <w:tr w:rsidRPr="00064667" w:rsidR="00064667" w:rsidTr="5BAC1D3E" w14:paraId="10EE2003" w14:textId="77777777">
        <w:trPr>
          <w:cantSplit/>
          <w:trHeight w:val="284"/>
        </w:trPr>
        <w:tc>
          <w:tcPr>
            <w:tcW w:w="930"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064667" w:rsidR="00064667" w:rsidP="00064667" w:rsidRDefault="00064667" w14:paraId="1B516E29" w14:noSpellErr="1" w14:textId="61218F00">
            <w:pPr>
              <w:rPr>
                <w:rFonts w:ascii="Calibri" w:hAnsi="Calibri" w:eastAsia="Calibri" w:cs="Times New Roman"/>
              </w:rPr>
            </w:pPr>
          </w:p>
        </w:tc>
        <w:tc>
          <w:tcPr>
            <w:tcW w:w="3074" w:type="pct"/>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top w:w="0" w:type="dxa"/>
              <w:left w:w="0" w:type="dxa"/>
              <w:bottom w:w="0" w:type="dxa"/>
              <w:right w:w="0" w:type="dxa"/>
            </w:tcMar>
            <w:vAlign w:val="center"/>
          </w:tcPr>
          <w:p w:rsidRPr="00064667" w:rsidR="00064667" w:rsidP="00064667" w:rsidRDefault="00064667" w14:paraId="1DFBED9E" w14:textId="77777777">
            <w:pPr>
              <w:rPr>
                <w:rFonts w:ascii="Calibri" w:hAnsi="Calibri" w:eastAsia="Calibri" w:cs="Times New Roman"/>
              </w:rPr>
            </w:pPr>
            <w:r w:rsidRPr="00064667">
              <w:rPr>
                <w:rFonts w:ascii="Calibri" w:hAnsi="Calibri" w:eastAsia="Calibri" w:cs="Times New Roman"/>
              </w:rPr>
              <w:t>Samlet pris- og betalingsbestemmelser</w:t>
            </w:r>
          </w:p>
        </w:tc>
        <w:tc>
          <w:tcPr>
            <w:tcW w:w="501"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064667" w:rsidR="00064667" w:rsidP="00064667" w:rsidRDefault="00064667" w14:paraId="64D78E41" w14:textId="77777777">
            <w:pPr>
              <w:rPr>
                <w:rFonts w:ascii="Calibri" w:hAnsi="Calibri" w:eastAsia="Calibri" w:cs="Times New Roman"/>
              </w:rPr>
            </w:pPr>
          </w:p>
        </w:tc>
        <w:tc>
          <w:tcPr>
            <w:tcW w:w="495"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064667" w:rsidR="00064667" w:rsidP="00064667" w:rsidRDefault="00064667" w14:paraId="3C7934DF" w14:textId="77777777">
            <w:pPr>
              <w:rPr>
                <w:rFonts w:ascii="Calibri" w:hAnsi="Calibri" w:eastAsia="Calibri" w:cs="Times New Roman"/>
              </w:rPr>
            </w:pPr>
          </w:p>
        </w:tc>
      </w:tr>
      <w:tr w:rsidR="19F871B2" w:rsidTr="5BAC1D3E" w14:paraId="15672BAD" w14:textId="77777777">
        <w:trPr>
          <w:cantSplit/>
          <w:trHeight w:val="284"/>
        </w:trPr>
        <w:tc>
          <w:tcPr>
            <w:tcW w:w="1621"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19F871B2" w:rsidP="19F871B2" w:rsidRDefault="19F871B2" w14:paraId="126E5BC8" w14:textId="1E88A593">
            <w:pPr>
              <w:rPr>
                <w:rFonts w:ascii="Calibri" w:hAnsi="Calibri" w:eastAsia="Calibri" w:cs="Times New Roman"/>
              </w:rPr>
            </w:pPr>
            <w:r w:rsidRPr="19F871B2">
              <w:rPr>
                <w:rFonts w:ascii="Calibri" w:hAnsi="Calibri" w:eastAsia="Calibri" w:cs="Times New Roman"/>
              </w:rPr>
              <w:t>Bilag 4a</w:t>
            </w:r>
          </w:p>
        </w:tc>
        <w:tc>
          <w:tcPr>
            <w:tcW w:w="5357"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top w:w="0" w:type="dxa"/>
              <w:left w:w="0" w:type="dxa"/>
              <w:bottom w:w="0" w:type="dxa"/>
              <w:right w:w="0" w:type="dxa"/>
            </w:tcMar>
            <w:vAlign w:val="center"/>
          </w:tcPr>
          <w:p w:rsidR="19F871B2" w:rsidP="19F871B2" w:rsidRDefault="19F871B2" w14:paraId="51987A5A" w14:textId="1CCC1875">
            <w:pPr>
              <w:rPr>
                <w:rFonts w:ascii="Calibri" w:hAnsi="Calibri" w:eastAsia="Calibri" w:cs="Times New Roman"/>
              </w:rPr>
            </w:pPr>
            <w:r w:rsidRPr="19F871B2">
              <w:rPr>
                <w:rFonts w:ascii="Calibri" w:hAnsi="Calibri" w:eastAsia="Calibri" w:cs="Times New Roman"/>
              </w:rPr>
              <w:t>Prisskjema</w:t>
            </w:r>
          </w:p>
        </w:tc>
        <w:tc>
          <w:tcPr>
            <w:tcW w:w="873"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19F871B2" w:rsidP="19F871B2" w:rsidRDefault="19F871B2" w14:paraId="4230E9C7" w14:textId="3357B3C2">
            <w:pPr>
              <w:rPr>
                <w:rFonts w:ascii="Calibri" w:hAnsi="Calibri" w:eastAsia="Calibri" w:cs="Times New Roman"/>
              </w:rPr>
            </w:pPr>
          </w:p>
        </w:tc>
        <w:tc>
          <w:tcPr>
            <w:tcW w:w="863"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19F871B2" w:rsidP="19F871B2" w:rsidRDefault="19F871B2" w14:paraId="2788E438" w14:textId="6CC76188">
            <w:pPr>
              <w:rPr>
                <w:rFonts w:ascii="Calibri" w:hAnsi="Calibri" w:eastAsia="Calibri" w:cs="Times New Roman"/>
              </w:rPr>
            </w:pPr>
          </w:p>
        </w:tc>
      </w:tr>
      <w:tr w:rsidRPr="00064667" w:rsidR="00064667" w:rsidTr="5BAC1D3E" w14:paraId="2EE107DE" w14:textId="77777777">
        <w:trPr>
          <w:cantSplit/>
          <w:trHeight w:val="284"/>
        </w:trPr>
        <w:tc>
          <w:tcPr>
            <w:tcW w:w="930"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064667" w:rsidR="00064667" w:rsidP="00064667" w:rsidRDefault="00064667" w14:paraId="1A4ED421" w14:textId="77777777">
            <w:pPr>
              <w:rPr>
                <w:rFonts w:ascii="Calibri" w:hAnsi="Calibri" w:eastAsia="Calibri" w:cs="Times New Roman"/>
              </w:rPr>
            </w:pPr>
            <w:r w:rsidRPr="00064667">
              <w:rPr>
                <w:rFonts w:ascii="Calibri" w:hAnsi="Calibri" w:eastAsia="Calibri" w:cs="Times New Roman"/>
              </w:rPr>
              <w:t>Bilag 5</w:t>
            </w:r>
          </w:p>
        </w:tc>
        <w:tc>
          <w:tcPr>
            <w:tcW w:w="3074" w:type="pct"/>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top w:w="0" w:type="dxa"/>
              <w:left w:w="0" w:type="dxa"/>
              <w:bottom w:w="0" w:type="dxa"/>
              <w:right w:w="0" w:type="dxa"/>
            </w:tcMar>
            <w:vAlign w:val="center"/>
          </w:tcPr>
          <w:p w:rsidRPr="00064667" w:rsidR="00064667" w:rsidP="00064667" w:rsidRDefault="00064667" w14:paraId="5D2CC2F0" w14:textId="77777777">
            <w:pPr>
              <w:rPr>
                <w:rFonts w:ascii="Calibri" w:hAnsi="Calibri" w:eastAsia="Calibri" w:cs="Times New Roman"/>
              </w:rPr>
            </w:pPr>
            <w:r>
              <w:rPr>
                <w:rFonts w:ascii="Calibri" w:hAnsi="Calibri" w:eastAsia="Calibri" w:cs="Times New Roman"/>
              </w:rPr>
              <w:t xml:space="preserve">Endringer i den generelle </w:t>
            </w:r>
            <w:r w:rsidRPr="00064667">
              <w:rPr>
                <w:rFonts w:ascii="Calibri" w:hAnsi="Calibri" w:eastAsia="Calibri" w:cs="Times New Roman"/>
              </w:rPr>
              <w:t>avtaleteksten med bilag</w:t>
            </w:r>
          </w:p>
        </w:tc>
        <w:tc>
          <w:tcPr>
            <w:tcW w:w="501"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064667" w:rsidR="00064667" w:rsidP="00064667" w:rsidRDefault="00064667" w14:paraId="193F5FEF" w14:textId="77777777">
            <w:pPr>
              <w:rPr>
                <w:rFonts w:ascii="Calibri" w:hAnsi="Calibri" w:eastAsia="Calibri" w:cs="Times New Roman"/>
              </w:rPr>
            </w:pPr>
          </w:p>
        </w:tc>
        <w:tc>
          <w:tcPr>
            <w:tcW w:w="495"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064667" w:rsidR="00064667" w:rsidP="00064667" w:rsidRDefault="00064667" w14:paraId="2F501922" w14:textId="77777777">
            <w:pPr>
              <w:rPr>
                <w:rFonts w:ascii="Calibri" w:hAnsi="Calibri" w:eastAsia="Calibri" w:cs="Times New Roman"/>
              </w:rPr>
            </w:pPr>
          </w:p>
        </w:tc>
      </w:tr>
      <w:tr w:rsidRPr="00064667" w:rsidR="00064667" w:rsidTr="5BAC1D3E" w14:paraId="64E0D365" w14:textId="77777777">
        <w:trPr>
          <w:cantSplit/>
          <w:trHeight w:val="284"/>
        </w:trPr>
        <w:tc>
          <w:tcPr>
            <w:tcW w:w="930"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064667" w:rsidR="00064667" w:rsidP="00064667" w:rsidRDefault="00064667" w14:paraId="09F79350" w14:textId="77777777">
            <w:pPr>
              <w:rPr>
                <w:rFonts w:ascii="Calibri" w:hAnsi="Calibri" w:eastAsia="Calibri" w:cs="Times New Roman"/>
              </w:rPr>
            </w:pPr>
            <w:r w:rsidRPr="00064667">
              <w:rPr>
                <w:rFonts w:ascii="Calibri" w:hAnsi="Calibri" w:eastAsia="Calibri" w:cs="Times New Roman"/>
              </w:rPr>
              <w:t>Bilag 6</w:t>
            </w:r>
          </w:p>
        </w:tc>
        <w:tc>
          <w:tcPr>
            <w:tcW w:w="3074" w:type="pct"/>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top w:w="0" w:type="dxa"/>
              <w:left w:w="0" w:type="dxa"/>
              <w:bottom w:w="0" w:type="dxa"/>
              <w:right w:w="0" w:type="dxa"/>
            </w:tcMar>
            <w:vAlign w:val="center"/>
          </w:tcPr>
          <w:p w:rsidRPr="00064667" w:rsidR="00064667" w:rsidP="00064667" w:rsidRDefault="00064667" w14:paraId="79DB185C" w14:textId="77777777">
            <w:pPr>
              <w:rPr>
                <w:rFonts w:ascii="Calibri" w:hAnsi="Calibri" w:eastAsia="Calibri" w:cs="Times New Roman"/>
              </w:rPr>
            </w:pPr>
            <w:r w:rsidRPr="00064667">
              <w:rPr>
                <w:rFonts w:ascii="Calibri" w:hAnsi="Calibri" w:eastAsia="Calibri" w:cs="Times New Roman"/>
              </w:rPr>
              <w:t xml:space="preserve">Endringer i den generelle </w:t>
            </w:r>
            <w:r>
              <w:rPr>
                <w:rFonts w:ascii="Calibri" w:hAnsi="Calibri" w:eastAsia="Calibri" w:cs="Times New Roman"/>
              </w:rPr>
              <w:t xml:space="preserve">avtaleteksten med bilag etter </w:t>
            </w:r>
            <w:r w:rsidRPr="00064667">
              <w:rPr>
                <w:rFonts w:ascii="Calibri" w:hAnsi="Calibri" w:eastAsia="Calibri" w:cs="Times New Roman"/>
              </w:rPr>
              <w:t>avtaleinngåelsen</w:t>
            </w:r>
          </w:p>
        </w:tc>
        <w:tc>
          <w:tcPr>
            <w:tcW w:w="501"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064667" w:rsidR="00064667" w:rsidP="00064667" w:rsidRDefault="00064667" w14:paraId="65427961" w14:textId="77777777">
            <w:pPr>
              <w:rPr>
                <w:rFonts w:ascii="Calibri" w:hAnsi="Calibri" w:eastAsia="Calibri" w:cs="Times New Roman"/>
              </w:rPr>
            </w:pPr>
          </w:p>
        </w:tc>
        <w:tc>
          <w:tcPr>
            <w:tcW w:w="495"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064667" w:rsidR="00064667" w:rsidP="00064667" w:rsidRDefault="00064667" w14:paraId="42377719" w14:textId="77777777">
            <w:pPr>
              <w:rPr>
                <w:rFonts w:ascii="Calibri" w:hAnsi="Calibri" w:eastAsia="Calibri" w:cs="Times New Roman"/>
              </w:rPr>
            </w:pPr>
          </w:p>
        </w:tc>
      </w:tr>
    </w:tbl>
    <w:p w:rsidR="00064667" w:rsidP="00064667" w:rsidRDefault="00064667" w14:paraId="201AB750" w14:textId="77777777">
      <w:pPr>
        <w:keepNext/>
        <w:keepLines/>
        <w:spacing w:before="40" w:after="0"/>
        <w:ind w:left="792"/>
        <w:outlineLvl w:val="1"/>
        <w:rPr>
          <w:rFonts w:ascii="Calibri" w:hAnsi="Calibri" w:eastAsia="Times New Roman" w:cs="Times New Roman"/>
          <w:sz w:val="26"/>
          <w:szCs w:val="26"/>
        </w:rPr>
      </w:pPr>
      <w:bookmarkStart w:name="_Toc434330098" w:id="10"/>
    </w:p>
    <w:p w:rsidRPr="00064667" w:rsidR="00064667" w:rsidP="00064667" w:rsidRDefault="00064667" w14:paraId="3BF747F0" w14:textId="77777777">
      <w:pPr>
        <w:keepNext/>
        <w:keepLines/>
        <w:numPr>
          <w:ilvl w:val="1"/>
          <w:numId w:val="1"/>
        </w:numPr>
        <w:spacing w:before="40" w:after="0"/>
        <w:outlineLvl w:val="1"/>
        <w:rPr>
          <w:rFonts w:ascii="Calibri" w:hAnsi="Calibri" w:eastAsia="Times New Roman" w:cs="Times New Roman"/>
          <w:sz w:val="26"/>
          <w:szCs w:val="26"/>
        </w:rPr>
      </w:pPr>
      <w:bookmarkStart w:name="_Toc170906435" w:id="11"/>
      <w:r w:rsidRPr="00064667">
        <w:rPr>
          <w:rFonts w:ascii="Calibri" w:hAnsi="Calibri" w:eastAsia="Times New Roman" w:cs="Times New Roman"/>
          <w:sz w:val="26"/>
          <w:szCs w:val="26"/>
        </w:rPr>
        <w:t>Tolking og rangordning</w:t>
      </w:r>
      <w:bookmarkEnd w:id="10"/>
      <w:bookmarkEnd w:id="11"/>
    </w:p>
    <w:p w:rsidRPr="00064667" w:rsidR="00064667" w:rsidP="00064667" w:rsidRDefault="00064667" w14:paraId="188F8DCB" w14:textId="77777777">
      <w:pPr>
        <w:ind w:left="360"/>
        <w:rPr>
          <w:rFonts w:ascii="Calibri" w:hAnsi="Calibri" w:eastAsia="Calibri" w:cs="Times New Roman"/>
        </w:rPr>
      </w:pPr>
      <w:r w:rsidRPr="00064667">
        <w:rPr>
          <w:rFonts w:ascii="Calibri" w:hAnsi="Calibri" w:eastAsia="Calibri" w:cs="Times New Roman"/>
        </w:rPr>
        <w:t>Ved motstrid mellom avtaleteksten og bilagene til denne, skal følgende tolkningsprinsipper legges til grunn:</w:t>
      </w:r>
    </w:p>
    <w:p w:rsidRPr="00064667" w:rsidR="00064667" w:rsidP="00064667" w:rsidRDefault="00064667" w14:paraId="563F62C9" w14:textId="77777777">
      <w:pPr>
        <w:ind w:left="360"/>
        <w:rPr>
          <w:rFonts w:ascii="Calibri" w:hAnsi="Calibri" w:eastAsia="Calibri" w:cs="Times New Roman"/>
        </w:rPr>
      </w:pPr>
      <w:r w:rsidRPr="00064667">
        <w:rPr>
          <w:rFonts w:ascii="Calibri" w:hAnsi="Calibri" w:eastAsia="Calibri" w:cs="Times New Roman"/>
        </w:rPr>
        <w:t>1. Den generelle avtaleteksten (dette dokumentet) går foran bilagene</w:t>
      </w:r>
      <w:r w:rsidRPr="00064667">
        <w:rPr>
          <w:rFonts w:ascii="Calibri" w:hAnsi="Calibri" w:eastAsia="Calibri" w:cs="Times New Roman"/>
        </w:rPr>
        <w:br/>
      </w:r>
      <w:r w:rsidRPr="00064667">
        <w:rPr>
          <w:rFonts w:ascii="Calibri" w:hAnsi="Calibri" w:eastAsia="Calibri" w:cs="Times New Roman"/>
        </w:rPr>
        <w:t>2. Bilag 1 går foran de øvrige bilagene</w:t>
      </w:r>
      <w:r w:rsidRPr="00064667">
        <w:rPr>
          <w:rFonts w:ascii="Calibri" w:hAnsi="Calibri" w:eastAsia="Calibri" w:cs="Times New Roman"/>
        </w:rPr>
        <w:br/>
      </w:r>
      <w:r w:rsidRPr="00064667">
        <w:rPr>
          <w:rFonts w:ascii="Calibri" w:hAnsi="Calibri" w:eastAsia="Calibri" w:cs="Times New Roman"/>
        </w:rPr>
        <w:t xml:space="preserve">3. I den utstrekning det </w:t>
      </w:r>
      <w:proofErr w:type="gramStart"/>
      <w:r w:rsidRPr="00064667">
        <w:rPr>
          <w:rFonts w:ascii="Calibri" w:hAnsi="Calibri" w:eastAsia="Calibri" w:cs="Times New Roman"/>
        </w:rPr>
        <w:t>fremgår</w:t>
      </w:r>
      <w:proofErr w:type="gramEnd"/>
      <w:r w:rsidRPr="00064667">
        <w:rPr>
          <w:rFonts w:ascii="Calibri" w:hAnsi="Calibri" w:eastAsia="Calibri" w:cs="Times New Roman"/>
        </w:rPr>
        <w:t xml:space="preserve"> klart og utvetydig hvilket punkt eller hvilke punkter som er endret, erstattet eller gjort tillegg til, skal følgende motstridsprinsipper gjelde: </w:t>
      </w:r>
    </w:p>
    <w:p w:rsidRPr="00064667" w:rsidR="00064667" w:rsidP="00064667" w:rsidRDefault="00064667" w14:paraId="58BDA225" w14:textId="77777777">
      <w:pPr>
        <w:ind w:left="708" w:firstLine="2"/>
        <w:rPr>
          <w:rFonts w:ascii="Calibri" w:hAnsi="Calibri" w:eastAsia="Calibri" w:cs="Times New Roman"/>
        </w:rPr>
      </w:pPr>
      <w:r w:rsidRPr="00064667">
        <w:rPr>
          <w:rFonts w:ascii="Calibri" w:hAnsi="Calibri" w:eastAsia="Calibri" w:cs="Times New Roman"/>
        </w:rPr>
        <w:t>a) Bilag 2 går foran Bilag 1</w:t>
      </w:r>
      <w:r w:rsidRPr="00064667">
        <w:rPr>
          <w:rFonts w:ascii="Calibri" w:hAnsi="Calibri" w:eastAsia="Calibri" w:cs="Times New Roman"/>
        </w:rPr>
        <w:br/>
      </w:r>
      <w:r w:rsidRPr="00064667">
        <w:rPr>
          <w:rFonts w:ascii="Calibri" w:hAnsi="Calibri" w:eastAsia="Calibri" w:cs="Times New Roman"/>
        </w:rPr>
        <w:t>b) Bilag 5 går foran den generel</w:t>
      </w:r>
      <w:r>
        <w:rPr>
          <w:rFonts w:ascii="Calibri" w:hAnsi="Calibri" w:eastAsia="Calibri" w:cs="Times New Roman"/>
        </w:rPr>
        <w:t xml:space="preserve">le </w:t>
      </w:r>
      <w:r w:rsidRPr="00064667">
        <w:rPr>
          <w:rFonts w:ascii="Calibri" w:hAnsi="Calibri" w:eastAsia="Calibri" w:cs="Times New Roman"/>
        </w:rPr>
        <w:t>avtaleteksten</w:t>
      </w:r>
      <w:r w:rsidRPr="00064667">
        <w:rPr>
          <w:rFonts w:ascii="Calibri" w:hAnsi="Calibri" w:eastAsia="Calibri" w:cs="Times New Roman"/>
        </w:rPr>
        <w:br/>
      </w:r>
      <w:r w:rsidRPr="00064667">
        <w:rPr>
          <w:rFonts w:ascii="Calibri" w:hAnsi="Calibri" w:eastAsia="Calibri" w:cs="Times New Roman"/>
        </w:rPr>
        <w:t>c) Bilag 6 går foran de øvrige bilagene</w:t>
      </w:r>
    </w:p>
    <w:p w:rsidR="00064667" w:rsidP="00064667" w:rsidRDefault="00064667" w14:paraId="7E023935" w14:textId="77777777">
      <w:pPr>
        <w:ind w:left="360"/>
        <w:rPr>
          <w:rFonts w:ascii="Calibri" w:hAnsi="Calibri" w:eastAsia="Calibri" w:cs="Times New Roman"/>
        </w:rPr>
      </w:pPr>
      <w:r w:rsidRPr="00064667">
        <w:rPr>
          <w:rFonts w:ascii="Calibri" w:hAnsi="Calibri" w:eastAsia="Calibri" w:cs="Times New Roman"/>
        </w:rPr>
        <w:t xml:space="preserve">4. Der ikke annet er bestemt, går bilag med lavere nummerering foran bilag med høyere nummerering. </w:t>
      </w:r>
      <w:r w:rsidRPr="00064667">
        <w:rPr>
          <w:rFonts w:ascii="Calibri" w:hAnsi="Calibri" w:eastAsia="Calibri" w:cs="Times New Roman"/>
        </w:rPr>
        <w:br/>
      </w:r>
      <w:r w:rsidRPr="00064667">
        <w:rPr>
          <w:rFonts w:ascii="Calibri" w:hAnsi="Calibri" w:eastAsia="Calibri" w:cs="Times New Roman"/>
        </w:rPr>
        <w:t xml:space="preserve">5. </w:t>
      </w:r>
      <w:proofErr w:type="gramStart"/>
      <w:r w:rsidRPr="00064667">
        <w:rPr>
          <w:rFonts w:ascii="Calibri" w:hAnsi="Calibri" w:eastAsia="Calibri" w:cs="Times New Roman"/>
        </w:rPr>
        <w:t>For øvrig</w:t>
      </w:r>
      <w:proofErr w:type="gramEnd"/>
      <w:r w:rsidRPr="00064667">
        <w:rPr>
          <w:rFonts w:ascii="Calibri" w:hAnsi="Calibri" w:eastAsia="Calibri" w:cs="Times New Roman"/>
        </w:rPr>
        <w:t xml:space="preserve"> gjelder prinsippet om at spesielle bestemmelser går foran generelle, og prinsippet om at nyere bestemmelser går foran eldre. </w:t>
      </w:r>
    </w:p>
    <w:p w:rsidRPr="00064667" w:rsidR="00064667" w:rsidP="00064667" w:rsidRDefault="00064667" w14:paraId="3659A94E" w14:textId="77777777">
      <w:pPr>
        <w:keepNext/>
        <w:keepLines/>
        <w:numPr>
          <w:ilvl w:val="0"/>
          <w:numId w:val="1"/>
        </w:numPr>
        <w:spacing w:before="240" w:after="0"/>
        <w:outlineLvl w:val="0"/>
        <w:rPr>
          <w:rFonts w:ascii="Calibri" w:hAnsi="Calibri" w:eastAsia="Times New Roman" w:cs="Times New Roman"/>
          <w:sz w:val="32"/>
          <w:szCs w:val="32"/>
        </w:rPr>
      </w:pPr>
      <w:bookmarkStart w:name="_Toc170906436" w:id="12"/>
      <w:r w:rsidRPr="00064667">
        <w:rPr>
          <w:rFonts w:ascii="Calibri" w:hAnsi="Calibri" w:eastAsia="Times New Roman" w:cs="Times New Roman"/>
          <w:sz w:val="32"/>
          <w:szCs w:val="32"/>
        </w:rPr>
        <w:t>Leverandørens plikter</w:t>
      </w:r>
      <w:bookmarkEnd w:id="12"/>
    </w:p>
    <w:p w:rsidRPr="00064667" w:rsidR="00064667" w:rsidP="00064667" w:rsidRDefault="00064667" w14:paraId="28C0E357" w14:textId="77777777">
      <w:pPr>
        <w:keepNext/>
        <w:keepLines/>
        <w:numPr>
          <w:ilvl w:val="1"/>
          <w:numId w:val="1"/>
        </w:numPr>
        <w:spacing w:before="40" w:after="0"/>
        <w:outlineLvl w:val="1"/>
        <w:rPr>
          <w:rFonts w:ascii="Calibri" w:hAnsi="Calibri" w:eastAsia="Times New Roman" w:cs="Times New Roman"/>
          <w:sz w:val="26"/>
          <w:szCs w:val="26"/>
        </w:rPr>
      </w:pPr>
      <w:bookmarkStart w:name="_Toc265743057" w:id="13"/>
      <w:bookmarkStart w:name="_Toc170906437" w:id="14"/>
      <w:r w:rsidRPr="00064667">
        <w:rPr>
          <w:rFonts w:ascii="Calibri" w:hAnsi="Calibri" w:eastAsia="Times New Roman" w:cs="Times New Roman"/>
          <w:sz w:val="26"/>
          <w:szCs w:val="26"/>
        </w:rPr>
        <w:t>Varenes egenskaper</w:t>
      </w:r>
      <w:bookmarkEnd w:id="13"/>
      <w:bookmarkEnd w:id="14"/>
    </w:p>
    <w:p w:rsidRPr="00064667" w:rsidR="00064667" w:rsidP="00064667" w:rsidRDefault="00064667" w14:paraId="0ADE3775" w14:textId="77777777">
      <w:pPr>
        <w:ind w:left="360"/>
        <w:rPr>
          <w:rFonts w:ascii="Calibri" w:hAnsi="Calibri" w:eastAsia="Calibri" w:cs="Times New Roman"/>
        </w:rPr>
      </w:pPr>
      <w:r w:rsidRPr="00064667">
        <w:rPr>
          <w:rFonts w:ascii="Calibri" w:hAnsi="Calibri" w:eastAsia="Calibri" w:cs="Times New Roman"/>
        </w:rPr>
        <w:t>Leverandøren skal levere varene i samsvar med de krav til art, mengde, kvalitet, andre egenskaper og innpakning som følger av avtalen.</w:t>
      </w:r>
    </w:p>
    <w:p w:rsidRPr="00064667" w:rsidR="00064667" w:rsidP="00064667" w:rsidRDefault="00064667" w14:paraId="0A02357C" w14:textId="77777777">
      <w:pPr>
        <w:ind w:left="360"/>
        <w:rPr>
          <w:rFonts w:ascii="Calibri" w:hAnsi="Calibri" w:eastAsia="Calibri" w:cs="Times New Roman"/>
        </w:rPr>
      </w:pPr>
      <w:r w:rsidRPr="00064667">
        <w:rPr>
          <w:rFonts w:ascii="Calibri" w:hAnsi="Calibri" w:eastAsia="Calibri" w:cs="Times New Roman"/>
        </w:rPr>
        <w:t>Leverandøren er ansvarlig for at de varer som leveres er i overensstemmelse med gjeldende lovgivning og godkjenningskrav.</w:t>
      </w:r>
    </w:p>
    <w:p w:rsidRPr="00064667" w:rsidR="00064667" w:rsidP="00064667" w:rsidRDefault="00064667" w14:paraId="11CA8F72" w14:textId="77777777">
      <w:pPr>
        <w:keepNext/>
        <w:keepLines/>
        <w:numPr>
          <w:ilvl w:val="1"/>
          <w:numId w:val="1"/>
        </w:numPr>
        <w:spacing w:before="40" w:after="0"/>
        <w:outlineLvl w:val="1"/>
        <w:rPr>
          <w:rFonts w:ascii="Calibri" w:hAnsi="Calibri" w:eastAsia="Times New Roman" w:cs="Times New Roman"/>
          <w:sz w:val="26"/>
          <w:szCs w:val="26"/>
        </w:rPr>
      </w:pPr>
      <w:bookmarkStart w:name="_Toc265743058" w:id="15"/>
      <w:bookmarkStart w:name="_Toc170906438" w:id="16"/>
      <w:r w:rsidRPr="00064667">
        <w:rPr>
          <w:rFonts w:ascii="Calibri" w:hAnsi="Calibri" w:eastAsia="Times New Roman" w:cs="Times New Roman"/>
          <w:sz w:val="26"/>
          <w:szCs w:val="26"/>
        </w:rPr>
        <w:t>Overføring av eiendomsrett, rettsmangler</w:t>
      </w:r>
      <w:bookmarkEnd w:id="15"/>
      <w:bookmarkEnd w:id="16"/>
    </w:p>
    <w:p w:rsidRPr="00064667" w:rsidR="00064667" w:rsidP="00064667" w:rsidRDefault="00064667" w14:paraId="22EDC123" w14:textId="77777777">
      <w:pPr>
        <w:ind w:left="360"/>
        <w:rPr>
          <w:rFonts w:ascii="Calibri" w:hAnsi="Calibri" w:eastAsia="Calibri" w:cs="Times New Roman"/>
        </w:rPr>
      </w:pPr>
      <w:r w:rsidRPr="00064667">
        <w:rPr>
          <w:rFonts w:ascii="Calibri" w:hAnsi="Calibri" w:eastAsia="Calibri" w:cs="Times New Roman"/>
        </w:rPr>
        <w:t>Eiendomsretten til varen skal overføres til Oppdragsgiver på det av de to følgende tidspunkter som først inntreffer:</w:t>
      </w:r>
    </w:p>
    <w:p w:rsidRPr="00064667" w:rsidR="00064667" w:rsidP="00064667" w:rsidRDefault="00064667" w14:paraId="16172273" w14:textId="77777777">
      <w:pPr>
        <w:ind w:left="360"/>
        <w:rPr>
          <w:rFonts w:ascii="Calibri" w:hAnsi="Calibri" w:eastAsia="Calibri" w:cs="Times New Roman"/>
        </w:rPr>
      </w:pPr>
      <w:r w:rsidRPr="00064667">
        <w:rPr>
          <w:rFonts w:ascii="Calibri" w:hAnsi="Calibri" w:eastAsia="Calibri" w:cs="Times New Roman"/>
        </w:rPr>
        <w:t>Tidspunktet der Oppdragsgiveren betaler for varen.</w:t>
      </w:r>
    </w:p>
    <w:p w:rsidRPr="00064667" w:rsidR="00064667" w:rsidP="00064667" w:rsidRDefault="00064667" w14:paraId="10915B3D" w14:textId="77777777">
      <w:pPr>
        <w:ind w:left="360"/>
        <w:rPr>
          <w:rFonts w:ascii="Calibri" w:hAnsi="Calibri" w:eastAsia="Calibri" w:cs="Times New Roman"/>
        </w:rPr>
      </w:pPr>
      <w:r w:rsidRPr="00064667">
        <w:rPr>
          <w:rFonts w:ascii="Calibri" w:hAnsi="Calibri" w:eastAsia="Calibri" w:cs="Times New Roman"/>
        </w:rPr>
        <w:t>Tidspunktet der Oppdragsgiveren godkjenner leveransen av varen.</w:t>
      </w:r>
    </w:p>
    <w:p w:rsidRPr="00064667" w:rsidR="00064667" w:rsidP="00064667" w:rsidRDefault="00064667" w14:paraId="3365F53F" w14:textId="77777777">
      <w:pPr>
        <w:ind w:left="360"/>
        <w:rPr>
          <w:rFonts w:ascii="Calibri" w:hAnsi="Calibri" w:eastAsia="Calibri" w:cs="Times New Roman"/>
        </w:rPr>
      </w:pPr>
      <w:r w:rsidRPr="00064667">
        <w:rPr>
          <w:rFonts w:ascii="Calibri" w:hAnsi="Calibri" w:eastAsia="Calibri" w:cs="Times New Roman"/>
        </w:rPr>
        <w:t>Leverandøren skal levere varene fri for tredjemannskrav som ikke er beskrevet i avtalen og skal holde Oppdragsgiver skadesløs for enhver form for tredjemannskrav i relasjon til varene.</w:t>
      </w:r>
    </w:p>
    <w:p w:rsidRPr="00064667" w:rsidR="00064667" w:rsidP="00064667" w:rsidRDefault="00064667" w14:paraId="697E53AA" w14:textId="77777777">
      <w:pPr>
        <w:ind w:left="360"/>
        <w:rPr>
          <w:rFonts w:ascii="Calibri" w:hAnsi="Calibri" w:eastAsia="Calibri" w:cs="Times New Roman"/>
        </w:rPr>
      </w:pPr>
      <w:r w:rsidRPr="00064667">
        <w:rPr>
          <w:rFonts w:ascii="Calibri" w:hAnsi="Calibri" w:eastAsia="Calibri" w:cs="Times New Roman"/>
        </w:rPr>
        <w:t>Leverandøren skal levere varene med de nødvendige godkjenninger, sertifikater og tillatelser som kreves av offentlig myndighet for at Oppdragsgiver skal kunne bruke varene slik leverandøren er kjent med at de skal brukes.</w:t>
      </w:r>
    </w:p>
    <w:p w:rsidRPr="00064667" w:rsidR="00064667" w:rsidP="00064667" w:rsidRDefault="00064667" w14:paraId="2E5CA289" w14:textId="77777777">
      <w:pPr>
        <w:keepNext/>
        <w:keepLines/>
        <w:numPr>
          <w:ilvl w:val="1"/>
          <w:numId w:val="1"/>
        </w:numPr>
        <w:spacing w:before="40" w:after="0"/>
        <w:outlineLvl w:val="1"/>
        <w:rPr>
          <w:rFonts w:ascii="Calibri" w:hAnsi="Calibri" w:eastAsia="Times New Roman" w:cs="Times New Roman"/>
          <w:sz w:val="26"/>
          <w:szCs w:val="26"/>
        </w:rPr>
      </w:pPr>
      <w:bookmarkStart w:name="_Toc265743059" w:id="17"/>
      <w:bookmarkStart w:name="_Toc170906439" w:id="18"/>
      <w:r w:rsidRPr="00064667">
        <w:rPr>
          <w:rFonts w:ascii="Calibri" w:hAnsi="Calibri" w:eastAsia="Times New Roman" w:cs="Times New Roman"/>
          <w:sz w:val="26"/>
          <w:szCs w:val="26"/>
        </w:rPr>
        <w:t>Overføring av dokumenter</w:t>
      </w:r>
      <w:bookmarkEnd w:id="17"/>
      <w:bookmarkEnd w:id="18"/>
    </w:p>
    <w:p w:rsidRPr="00064667" w:rsidR="00064667" w:rsidP="00064667" w:rsidRDefault="00064667" w14:paraId="32D42C53" w14:textId="77777777">
      <w:pPr>
        <w:ind w:left="360"/>
        <w:rPr>
          <w:rFonts w:ascii="Calibri" w:hAnsi="Calibri" w:eastAsia="Calibri" w:cs="Times New Roman"/>
        </w:rPr>
      </w:pPr>
      <w:r w:rsidRPr="00064667">
        <w:rPr>
          <w:rFonts w:ascii="Calibri" w:hAnsi="Calibri" w:eastAsia="Calibri" w:cs="Times New Roman"/>
        </w:rPr>
        <w:t>Der varene er representert ved dokumenter skal disse leveres sammen med varene.</w:t>
      </w:r>
    </w:p>
    <w:p w:rsidRPr="00064667" w:rsidR="00064667" w:rsidP="00064667" w:rsidRDefault="00064667" w14:paraId="10B53BBB" w14:textId="77777777">
      <w:pPr>
        <w:keepNext/>
        <w:keepLines/>
        <w:numPr>
          <w:ilvl w:val="1"/>
          <w:numId w:val="1"/>
        </w:numPr>
        <w:spacing w:before="40" w:after="0"/>
        <w:outlineLvl w:val="1"/>
        <w:rPr>
          <w:rFonts w:ascii="Calibri" w:hAnsi="Calibri" w:eastAsia="Times New Roman" w:cs="Times New Roman"/>
          <w:sz w:val="26"/>
          <w:szCs w:val="26"/>
        </w:rPr>
      </w:pPr>
      <w:bookmarkStart w:name="_Toc265743060" w:id="19"/>
      <w:bookmarkStart w:name="_Toc170906440" w:id="20"/>
      <w:r w:rsidRPr="00064667">
        <w:rPr>
          <w:rFonts w:ascii="Calibri" w:hAnsi="Calibri" w:eastAsia="Times New Roman" w:cs="Times New Roman"/>
          <w:sz w:val="26"/>
          <w:szCs w:val="26"/>
        </w:rPr>
        <w:t>Underleverandører</w:t>
      </w:r>
      <w:bookmarkEnd w:id="19"/>
      <w:bookmarkEnd w:id="20"/>
    </w:p>
    <w:p w:rsidRPr="00064667" w:rsidR="00064667" w:rsidP="00064667" w:rsidRDefault="00064667" w14:paraId="13C124AA" w14:textId="77777777">
      <w:pPr>
        <w:ind w:left="360"/>
        <w:rPr>
          <w:rFonts w:ascii="Calibri" w:hAnsi="Calibri" w:eastAsia="Calibri" w:cs="Times New Roman"/>
        </w:rPr>
      </w:pPr>
      <w:r w:rsidRPr="00064667">
        <w:rPr>
          <w:rFonts w:ascii="Calibri" w:hAnsi="Calibri" w:eastAsia="Calibri" w:cs="Times New Roman"/>
        </w:rPr>
        <w:t xml:space="preserve">Med mindre annet er avtalt mellom partene, kan leverandøren benytte underleverandører til å oppfylle sine forpliktelser etter </w:t>
      </w:r>
      <w:r>
        <w:rPr>
          <w:rFonts w:ascii="Calibri" w:hAnsi="Calibri" w:eastAsia="Calibri" w:cs="Times New Roman"/>
        </w:rPr>
        <w:t>Avtalen</w:t>
      </w:r>
      <w:r w:rsidRPr="00064667">
        <w:rPr>
          <w:rFonts w:ascii="Calibri" w:hAnsi="Calibri" w:eastAsia="Calibri" w:cs="Times New Roman"/>
        </w:rPr>
        <w:t>. Leverandøren er likevel ansvarlig for oppfyllelsen av hele leveransen. Oppdragsgiver har rett til å underkjenne valg av underleverandør dersom saklig grunn foreligger.</w:t>
      </w:r>
    </w:p>
    <w:p w:rsidRPr="00064667" w:rsidR="00064667" w:rsidP="00064667" w:rsidRDefault="00064667" w14:paraId="73A85C48" w14:textId="77777777">
      <w:pPr>
        <w:keepNext/>
        <w:keepLines/>
        <w:numPr>
          <w:ilvl w:val="1"/>
          <w:numId w:val="1"/>
        </w:numPr>
        <w:spacing w:before="40" w:after="0"/>
        <w:outlineLvl w:val="1"/>
        <w:rPr>
          <w:rFonts w:ascii="Calibri" w:hAnsi="Calibri" w:eastAsia="Times New Roman" w:cs="Times New Roman"/>
          <w:sz w:val="26"/>
          <w:szCs w:val="26"/>
        </w:rPr>
      </w:pPr>
      <w:bookmarkStart w:name="_Toc265743061" w:id="21"/>
      <w:bookmarkStart w:name="_Toc170906441" w:id="22"/>
      <w:r w:rsidRPr="00064667">
        <w:rPr>
          <w:rFonts w:ascii="Calibri" w:hAnsi="Calibri" w:eastAsia="Times New Roman" w:cs="Times New Roman"/>
          <w:sz w:val="26"/>
          <w:szCs w:val="26"/>
        </w:rPr>
        <w:t>Forsikringer</w:t>
      </w:r>
      <w:bookmarkEnd w:id="21"/>
      <w:bookmarkEnd w:id="22"/>
    </w:p>
    <w:p w:rsidRPr="00064667" w:rsidR="00064667" w:rsidP="00064667" w:rsidRDefault="00064667" w14:paraId="1CE91DC9" w14:textId="77777777">
      <w:pPr>
        <w:ind w:left="360"/>
        <w:rPr>
          <w:rFonts w:ascii="Calibri" w:hAnsi="Calibri" w:eastAsia="Calibri" w:cs="Times New Roman"/>
        </w:rPr>
      </w:pPr>
      <w:r w:rsidRPr="00064667">
        <w:rPr>
          <w:rFonts w:ascii="Calibri" w:hAnsi="Calibri" w:eastAsia="Calibri" w:cs="Times New Roman"/>
        </w:rPr>
        <w:t>Leverandøren skal holde varene dekket av forsikring frem til risikoen går over på Oppdragsgiver.</w:t>
      </w:r>
    </w:p>
    <w:p w:rsidRPr="00064667" w:rsidR="00064667" w:rsidP="00064667" w:rsidRDefault="00064667" w14:paraId="36286397" w14:textId="77777777">
      <w:pPr>
        <w:keepNext/>
        <w:keepLines/>
        <w:numPr>
          <w:ilvl w:val="1"/>
          <w:numId w:val="1"/>
        </w:numPr>
        <w:spacing w:before="40" w:after="0"/>
        <w:outlineLvl w:val="1"/>
        <w:rPr>
          <w:rFonts w:ascii="Calibri" w:hAnsi="Calibri" w:eastAsia="Times New Roman" w:cs="Times New Roman"/>
          <w:sz w:val="26"/>
          <w:szCs w:val="26"/>
        </w:rPr>
      </w:pPr>
      <w:bookmarkStart w:name="_Toc265743062" w:id="23"/>
      <w:bookmarkStart w:name="_Toc170906442" w:id="24"/>
      <w:r w:rsidRPr="00064667">
        <w:rPr>
          <w:rFonts w:ascii="Calibri" w:hAnsi="Calibri" w:eastAsia="Times New Roman" w:cs="Times New Roman"/>
          <w:sz w:val="26"/>
          <w:szCs w:val="26"/>
        </w:rPr>
        <w:t>Varslingsplikt</w:t>
      </w:r>
      <w:bookmarkEnd w:id="23"/>
      <w:bookmarkEnd w:id="24"/>
    </w:p>
    <w:p w:rsidRPr="00064667" w:rsidR="00064667" w:rsidP="00064667" w:rsidRDefault="00064667" w14:paraId="46815AD7" w14:textId="77777777">
      <w:pPr>
        <w:ind w:left="360"/>
        <w:rPr>
          <w:rFonts w:ascii="Calibri" w:hAnsi="Calibri" w:eastAsia="Calibri" w:cs="Times New Roman"/>
        </w:rPr>
      </w:pPr>
      <w:r w:rsidRPr="00064667">
        <w:rPr>
          <w:rFonts w:ascii="Calibri" w:hAnsi="Calibri" w:eastAsia="Calibri" w:cs="Times New Roman"/>
        </w:rPr>
        <w:t>Hindres Leverandøren fra å oppfylle sine forpliktelser til rett tid, skal han uten ugrunnet opphold gi melding til Oppdragsgiver om hindringen og dens virkning på muligheten til å oppfylle. Leverandøren skal kunne dokumentere når og hvordan slik melding ble gitt.</w:t>
      </w:r>
    </w:p>
    <w:p w:rsidRPr="00064667" w:rsidR="00064667" w:rsidP="00064667" w:rsidRDefault="00064667" w14:paraId="6B86D2C7" w14:textId="77777777">
      <w:pPr>
        <w:keepNext/>
        <w:keepLines/>
        <w:numPr>
          <w:ilvl w:val="1"/>
          <w:numId w:val="1"/>
        </w:numPr>
        <w:spacing w:before="40" w:after="0"/>
        <w:outlineLvl w:val="1"/>
        <w:rPr>
          <w:rFonts w:ascii="Calibri" w:hAnsi="Calibri" w:eastAsia="Times New Roman" w:cs="Times New Roman"/>
          <w:sz w:val="26"/>
          <w:szCs w:val="26"/>
        </w:rPr>
      </w:pPr>
      <w:bookmarkStart w:name="_Toc170906443" w:id="25"/>
      <w:r w:rsidRPr="00064667">
        <w:rPr>
          <w:rFonts w:ascii="Calibri" w:hAnsi="Calibri" w:eastAsia="Times New Roman" w:cs="Times New Roman"/>
          <w:sz w:val="26"/>
          <w:szCs w:val="26"/>
        </w:rPr>
        <w:t>ILO-kjernekonvensjoner</w:t>
      </w:r>
      <w:bookmarkEnd w:id="25"/>
    </w:p>
    <w:p w:rsidRPr="00064667" w:rsidR="00064667" w:rsidP="00064667" w:rsidRDefault="00064667" w14:paraId="2E5112FB" w14:textId="77777777">
      <w:pPr>
        <w:ind w:left="360"/>
        <w:rPr>
          <w:rFonts w:ascii="Calibri" w:hAnsi="Calibri" w:eastAsia="Calibri" w:cs="Times New Roman"/>
          <w:color w:val="FF00FF"/>
        </w:rPr>
      </w:pPr>
      <w:r w:rsidRPr="00064667">
        <w:rPr>
          <w:rFonts w:ascii="Calibri" w:hAnsi="Calibri" w:eastAsia="Calibri" w:cs="Times New Roman"/>
        </w:rPr>
        <w:t xml:space="preserve">Leverandørens status innen dette emnet vil inngå som del av kontraktsoppfølgingen i avtaleperioden. Formålet er at aktuelle avtaleprodukter skal etterleve ILO-kjernekonvensjoner i hele leverandørkjeden. For å nå dette målet vil det være </w:t>
      </w:r>
      <w:proofErr w:type="gramStart"/>
      <w:r w:rsidRPr="00064667">
        <w:rPr>
          <w:rFonts w:ascii="Calibri" w:hAnsi="Calibri" w:eastAsia="Calibri" w:cs="Times New Roman"/>
        </w:rPr>
        <w:t>fokus</w:t>
      </w:r>
      <w:proofErr w:type="gramEnd"/>
      <w:r w:rsidRPr="00064667">
        <w:rPr>
          <w:rFonts w:ascii="Calibri" w:hAnsi="Calibri" w:eastAsia="Calibri" w:cs="Times New Roman"/>
        </w:rPr>
        <w:t xml:space="preserve"> på kontinuerlig forbedring gjennom hele avtaleperioden. Dersom forbedringstiltak </w:t>
      </w:r>
      <w:proofErr w:type="gramStart"/>
      <w:r w:rsidRPr="00064667">
        <w:rPr>
          <w:rFonts w:ascii="Calibri" w:hAnsi="Calibri" w:eastAsia="Calibri" w:cs="Times New Roman"/>
        </w:rPr>
        <w:t>fastsettes</w:t>
      </w:r>
      <w:proofErr w:type="gramEnd"/>
      <w:r w:rsidRPr="00064667">
        <w:rPr>
          <w:rFonts w:ascii="Calibri" w:hAnsi="Calibri" w:eastAsia="Calibri" w:cs="Times New Roman"/>
        </w:rPr>
        <w:t xml:space="preserve"> vil Oppdragsgiver gi Leverandøren rimelige frister for å oppfylle disse. </w:t>
      </w:r>
    </w:p>
    <w:p w:rsidRPr="00064667" w:rsidR="00064667" w:rsidP="00064667" w:rsidRDefault="00064667" w14:paraId="7751F63B" w14:textId="77777777">
      <w:pPr>
        <w:ind w:firstLine="360"/>
        <w:rPr>
          <w:rFonts w:ascii="Calibri" w:hAnsi="Calibri" w:eastAsia="Calibri" w:cs="Times New Roman"/>
          <w:iCs/>
          <w:szCs w:val="20"/>
        </w:rPr>
      </w:pPr>
      <w:r w:rsidRPr="00064667">
        <w:rPr>
          <w:rFonts w:ascii="Calibri" w:hAnsi="Calibri" w:eastAsia="Calibri" w:cs="Times New Roman"/>
          <w:iCs/>
          <w:szCs w:val="20"/>
        </w:rPr>
        <w:t xml:space="preserve">Følgende konvensjoner regnes som ILO-kjernekonvensjoner: </w:t>
      </w:r>
    </w:p>
    <w:tbl>
      <w:tblPr>
        <w:tblW w:w="4851" w:type="pct"/>
        <w:tblInd w:w="269" w:type="dxa"/>
        <w:tblBorders>
          <w:top w:val="single" w:color="auto" w:sz="4" w:space="0"/>
          <w:left w:val="single" w:color="auto" w:sz="4" w:space="0"/>
          <w:bottom w:val="single" w:color="auto" w:sz="4" w:space="0"/>
          <w:right w:val="single" w:color="auto" w:sz="4" w:space="0"/>
        </w:tblBorders>
        <w:tblCellMar>
          <w:left w:w="70" w:type="dxa"/>
          <w:right w:w="70" w:type="dxa"/>
        </w:tblCellMar>
        <w:tblLook w:val="0000" w:firstRow="0" w:lastRow="0" w:firstColumn="0" w:lastColumn="0" w:noHBand="0" w:noVBand="0"/>
      </w:tblPr>
      <w:tblGrid>
        <w:gridCol w:w="1886"/>
        <w:gridCol w:w="1328"/>
        <w:gridCol w:w="5559"/>
      </w:tblGrid>
      <w:tr w:rsidRPr="00064667" w:rsidR="00064667" w:rsidTr="00A1750F" w14:paraId="5E843D3E" w14:textId="77777777">
        <w:tc>
          <w:tcPr>
            <w:tcW w:w="1075" w:type="pct"/>
            <w:tcBorders>
              <w:top w:val="single" w:color="auto" w:sz="12" w:space="0"/>
              <w:left w:val="single" w:color="auto" w:sz="12" w:space="0"/>
              <w:bottom w:val="single" w:color="auto" w:sz="12" w:space="0"/>
              <w:right w:val="single" w:color="auto" w:sz="6" w:space="0"/>
            </w:tcBorders>
            <w:shd w:val="pct5" w:color="auto" w:fill="auto"/>
            <w:vAlign w:val="center"/>
          </w:tcPr>
          <w:p w:rsidRPr="00064667" w:rsidR="00064667" w:rsidP="00064667" w:rsidRDefault="00064667" w14:paraId="1E60277A" w14:textId="77777777">
            <w:pPr>
              <w:rPr>
                <w:rFonts w:ascii="Calibri" w:hAnsi="Calibri" w:eastAsia="Calibri" w:cs="Times New Roman"/>
                <w:bCs/>
                <w:szCs w:val="20"/>
              </w:rPr>
            </w:pPr>
            <w:r w:rsidRPr="00064667">
              <w:rPr>
                <w:rFonts w:ascii="Calibri" w:hAnsi="Calibri" w:eastAsia="Calibri" w:cs="Times New Roman"/>
                <w:bCs/>
                <w:szCs w:val="20"/>
              </w:rPr>
              <w:t>Hovedkategori</w:t>
            </w:r>
          </w:p>
        </w:tc>
        <w:tc>
          <w:tcPr>
            <w:tcW w:w="757" w:type="pct"/>
            <w:tcBorders>
              <w:top w:val="single" w:color="auto" w:sz="12" w:space="0"/>
              <w:left w:val="single" w:color="auto" w:sz="6" w:space="0"/>
              <w:bottom w:val="single" w:color="auto" w:sz="12" w:space="0"/>
              <w:right w:val="single" w:color="auto" w:sz="6" w:space="0"/>
            </w:tcBorders>
            <w:shd w:val="pct5" w:color="auto" w:fill="auto"/>
            <w:vAlign w:val="center"/>
          </w:tcPr>
          <w:p w:rsidRPr="00064667" w:rsidR="00064667" w:rsidP="00064667" w:rsidRDefault="00064667" w14:paraId="69D7387A" w14:textId="77777777">
            <w:pPr>
              <w:rPr>
                <w:rFonts w:ascii="Calibri" w:hAnsi="Calibri" w:eastAsia="Calibri" w:cs="Times New Roman"/>
                <w:bCs/>
                <w:szCs w:val="20"/>
              </w:rPr>
            </w:pPr>
            <w:r w:rsidRPr="00064667">
              <w:rPr>
                <w:rFonts w:ascii="Calibri" w:hAnsi="Calibri" w:eastAsia="Calibri" w:cs="Times New Roman"/>
                <w:bCs/>
                <w:szCs w:val="20"/>
              </w:rPr>
              <w:t>ILO-konvensjon</w:t>
            </w:r>
          </w:p>
        </w:tc>
        <w:tc>
          <w:tcPr>
            <w:tcW w:w="3167" w:type="pct"/>
            <w:tcBorders>
              <w:top w:val="single" w:color="auto" w:sz="12" w:space="0"/>
              <w:left w:val="single" w:color="auto" w:sz="6" w:space="0"/>
              <w:bottom w:val="single" w:color="auto" w:sz="12" w:space="0"/>
              <w:right w:val="single" w:color="auto" w:sz="12" w:space="0"/>
            </w:tcBorders>
            <w:shd w:val="pct5" w:color="auto" w:fill="auto"/>
            <w:vAlign w:val="center"/>
          </w:tcPr>
          <w:p w:rsidRPr="00064667" w:rsidR="00064667" w:rsidP="00064667" w:rsidRDefault="00064667" w14:paraId="009E9344" w14:textId="77777777">
            <w:pPr>
              <w:rPr>
                <w:rFonts w:ascii="Calibri" w:hAnsi="Calibri" w:eastAsia="Calibri" w:cs="Times New Roman"/>
                <w:bCs/>
                <w:szCs w:val="20"/>
              </w:rPr>
            </w:pPr>
            <w:r w:rsidRPr="00064667">
              <w:rPr>
                <w:rFonts w:ascii="Calibri" w:hAnsi="Calibri" w:eastAsia="Calibri" w:cs="Times New Roman"/>
                <w:bCs/>
                <w:szCs w:val="20"/>
              </w:rPr>
              <w:t>Omhandler / innhold</w:t>
            </w:r>
          </w:p>
        </w:tc>
      </w:tr>
      <w:tr w:rsidRPr="00064667" w:rsidR="00064667" w:rsidTr="00A1750F" w14:paraId="688DFFE3" w14:textId="77777777">
        <w:tc>
          <w:tcPr>
            <w:tcW w:w="1075" w:type="pct"/>
            <w:vMerge w:val="restart"/>
            <w:tcBorders>
              <w:top w:val="single" w:color="auto" w:sz="12" w:space="0"/>
              <w:left w:val="single" w:color="auto" w:sz="12" w:space="0"/>
              <w:bottom w:val="single" w:color="auto" w:sz="6" w:space="0"/>
              <w:right w:val="single" w:color="auto" w:sz="6" w:space="0"/>
            </w:tcBorders>
            <w:vAlign w:val="center"/>
          </w:tcPr>
          <w:p w:rsidRPr="00064667" w:rsidR="00064667" w:rsidP="00064667" w:rsidRDefault="00064667" w14:paraId="122E4D71" w14:textId="77777777">
            <w:pPr>
              <w:rPr>
                <w:rFonts w:ascii="Calibri" w:hAnsi="Calibri" w:eastAsia="Calibri" w:cs="Times New Roman"/>
                <w:bCs/>
                <w:szCs w:val="20"/>
              </w:rPr>
            </w:pPr>
            <w:r w:rsidRPr="00064667">
              <w:rPr>
                <w:rFonts w:ascii="Calibri" w:hAnsi="Calibri" w:eastAsia="Calibri" w:cs="Times New Roman"/>
                <w:bCs/>
                <w:szCs w:val="20"/>
              </w:rPr>
              <w:t>Forbud mot barnearbeid</w:t>
            </w:r>
          </w:p>
        </w:tc>
        <w:tc>
          <w:tcPr>
            <w:tcW w:w="757" w:type="pct"/>
            <w:tcBorders>
              <w:top w:val="single" w:color="auto" w:sz="12" w:space="0"/>
              <w:left w:val="single" w:color="auto" w:sz="6" w:space="0"/>
              <w:bottom w:val="single" w:color="auto" w:sz="6" w:space="0"/>
              <w:right w:val="single" w:color="auto" w:sz="6" w:space="0"/>
            </w:tcBorders>
          </w:tcPr>
          <w:p w:rsidRPr="00064667" w:rsidR="00064667" w:rsidP="00064667" w:rsidRDefault="00064667" w14:paraId="155DA5CB" w14:textId="77777777">
            <w:pPr>
              <w:rPr>
                <w:rFonts w:ascii="Calibri" w:hAnsi="Calibri" w:eastAsia="Calibri" w:cs="Times New Roman"/>
                <w:bCs/>
                <w:szCs w:val="20"/>
              </w:rPr>
            </w:pPr>
            <w:r w:rsidRPr="00064667">
              <w:rPr>
                <w:rFonts w:ascii="Calibri" w:hAnsi="Calibri" w:eastAsia="Calibri" w:cs="Times New Roman"/>
                <w:bCs/>
                <w:szCs w:val="20"/>
              </w:rPr>
              <w:t>138</w:t>
            </w:r>
          </w:p>
        </w:tc>
        <w:tc>
          <w:tcPr>
            <w:tcW w:w="3167" w:type="pct"/>
            <w:tcBorders>
              <w:top w:val="single" w:color="auto" w:sz="12" w:space="0"/>
              <w:left w:val="single" w:color="auto" w:sz="6" w:space="0"/>
              <w:bottom w:val="single" w:color="auto" w:sz="6" w:space="0"/>
              <w:right w:val="single" w:color="auto" w:sz="12" w:space="0"/>
            </w:tcBorders>
          </w:tcPr>
          <w:p w:rsidRPr="00064667" w:rsidR="00064667" w:rsidP="00064667" w:rsidRDefault="00064667" w14:paraId="44AE29FF" w14:textId="77777777">
            <w:pPr>
              <w:rPr>
                <w:rFonts w:ascii="Calibri" w:hAnsi="Calibri" w:eastAsia="Calibri" w:cs="Times New Roman"/>
                <w:bCs/>
                <w:szCs w:val="20"/>
              </w:rPr>
            </w:pPr>
            <w:r w:rsidRPr="00064667">
              <w:rPr>
                <w:rFonts w:ascii="Calibri" w:hAnsi="Calibri" w:eastAsia="Calibri" w:cs="Times New Roman"/>
                <w:szCs w:val="20"/>
              </w:rPr>
              <w:t>Minstealderen for adgang til sysselsetting eller arbeid skal ikke være lavere enn den alderen da skoleplikten opphører og skal under alle omstendigheter ikke være lavere enn femten år.</w:t>
            </w:r>
          </w:p>
        </w:tc>
      </w:tr>
      <w:tr w:rsidRPr="00064667" w:rsidR="00064667" w:rsidTr="00A1750F" w14:paraId="0F92BD98" w14:textId="77777777">
        <w:tc>
          <w:tcPr>
            <w:tcW w:w="1075" w:type="pct"/>
            <w:vMerge/>
            <w:tcBorders>
              <w:top w:val="single" w:color="auto" w:sz="6" w:space="0"/>
              <w:left w:val="single" w:color="auto" w:sz="12" w:space="0"/>
              <w:bottom w:val="single" w:color="auto" w:sz="12" w:space="0"/>
              <w:right w:val="single" w:color="auto" w:sz="6" w:space="0"/>
            </w:tcBorders>
          </w:tcPr>
          <w:p w:rsidRPr="00064667" w:rsidR="00064667" w:rsidP="00064667" w:rsidRDefault="00064667" w14:paraId="2A9EA904" w14:textId="77777777">
            <w:pPr>
              <w:rPr>
                <w:rFonts w:ascii="Calibri" w:hAnsi="Calibri" w:eastAsia="Calibri" w:cs="Times New Roman"/>
                <w:bCs/>
                <w:szCs w:val="20"/>
              </w:rPr>
            </w:pPr>
          </w:p>
        </w:tc>
        <w:tc>
          <w:tcPr>
            <w:tcW w:w="757" w:type="pct"/>
            <w:tcBorders>
              <w:top w:val="single" w:color="auto" w:sz="6" w:space="0"/>
              <w:left w:val="single" w:color="auto" w:sz="6" w:space="0"/>
              <w:bottom w:val="single" w:color="auto" w:sz="12" w:space="0"/>
              <w:right w:val="single" w:color="auto" w:sz="6" w:space="0"/>
            </w:tcBorders>
          </w:tcPr>
          <w:p w:rsidRPr="00064667" w:rsidR="00064667" w:rsidP="00064667" w:rsidRDefault="00064667" w14:paraId="23C6DA78" w14:textId="77777777">
            <w:pPr>
              <w:rPr>
                <w:rFonts w:ascii="Calibri" w:hAnsi="Calibri" w:eastAsia="Calibri" w:cs="Times New Roman"/>
                <w:bCs/>
                <w:szCs w:val="20"/>
              </w:rPr>
            </w:pPr>
            <w:r w:rsidRPr="00064667">
              <w:rPr>
                <w:rFonts w:ascii="Calibri" w:hAnsi="Calibri" w:eastAsia="Calibri" w:cs="Times New Roman"/>
                <w:bCs/>
                <w:szCs w:val="20"/>
              </w:rPr>
              <w:t>182</w:t>
            </w:r>
          </w:p>
        </w:tc>
        <w:tc>
          <w:tcPr>
            <w:tcW w:w="3167" w:type="pct"/>
            <w:tcBorders>
              <w:top w:val="single" w:color="auto" w:sz="6" w:space="0"/>
              <w:left w:val="single" w:color="auto" w:sz="6" w:space="0"/>
              <w:bottom w:val="single" w:color="auto" w:sz="12" w:space="0"/>
              <w:right w:val="single" w:color="auto" w:sz="12" w:space="0"/>
            </w:tcBorders>
          </w:tcPr>
          <w:p w:rsidRPr="00064667" w:rsidR="00064667" w:rsidP="00064667" w:rsidRDefault="00064667" w14:paraId="1EB7E32B" w14:textId="77777777">
            <w:pPr>
              <w:rPr>
                <w:rFonts w:ascii="Calibri" w:hAnsi="Calibri" w:eastAsia="Calibri" w:cs="Times New Roman"/>
                <w:bCs/>
                <w:szCs w:val="20"/>
              </w:rPr>
            </w:pPr>
            <w:r w:rsidRPr="00064667">
              <w:rPr>
                <w:rFonts w:ascii="Calibri" w:hAnsi="Calibri" w:eastAsia="Calibri" w:cs="Times New Roman"/>
                <w:szCs w:val="20"/>
              </w:rPr>
              <w:t>Om forbud mot og umiddelbare tiltak for å avskaffe de verste former for barnearbeid</w:t>
            </w:r>
          </w:p>
        </w:tc>
      </w:tr>
      <w:tr w:rsidRPr="00064667" w:rsidR="00064667" w:rsidTr="00A1750F" w14:paraId="4F45A754" w14:textId="77777777">
        <w:tc>
          <w:tcPr>
            <w:tcW w:w="1075" w:type="pct"/>
            <w:vMerge w:val="restart"/>
            <w:tcBorders>
              <w:top w:val="single" w:color="auto" w:sz="12" w:space="0"/>
              <w:left w:val="single" w:color="auto" w:sz="12" w:space="0"/>
              <w:bottom w:val="single" w:color="auto" w:sz="6" w:space="0"/>
              <w:right w:val="single" w:color="auto" w:sz="6" w:space="0"/>
            </w:tcBorders>
            <w:vAlign w:val="center"/>
          </w:tcPr>
          <w:p w:rsidRPr="00064667" w:rsidR="00064667" w:rsidP="00064667" w:rsidRDefault="00064667" w14:paraId="0B8022F3" w14:textId="77777777">
            <w:pPr>
              <w:rPr>
                <w:rFonts w:ascii="Calibri" w:hAnsi="Calibri" w:eastAsia="Calibri" w:cs="Times New Roman"/>
                <w:bCs/>
                <w:szCs w:val="20"/>
              </w:rPr>
            </w:pPr>
            <w:r w:rsidRPr="00064667">
              <w:rPr>
                <w:rFonts w:ascii="Calibri" w:hAnsi="Calibri" w:eastAsia="Calibri" w:cs="Times New Roman"/>
                <w:bCs/>
                <w:szCs w:val="20"/>
              </w:rPr>
              <w:t>Organisasjonsfrihet</w:t>
            </w:r>
          </w:p>
          <w:p w:rsidRPr="00064667" w:rsidR="00064667" w:rsidP="00064667" w:rsidRDefault="00064667" w14:paraId="4DC976A1" w14:textId="77777777">
            <w:pPr>
              <w:rPr>
                <w:rFonts w:ascii="Calibri" w:hAnsi="Calibri" w:eastAsia="Calibri" w:cs="Times New Roman"/>
                <w:bCs/>
                <w:szCs w:val="20"/>
              </w:rPr>
            </w:pPr>
          </w:p>
        </w:tc>
        <w:tc>
          <w:tcPr>
            <w:tcW w:w="757" w:type="pct"/>
            <w:tcBorders>
              <w:top w:val="single" w:color="auto" w:sz="12" w:space="0"/>
              <w:left w:val="single" w:color="auto" w:sz="6" w:space="0"/>
              <w:bottom w:val="single" w:color="auto" w:sz="6" w:space="0"/>
              <w:right w:val="single" w:color="auto" w:sz="6" w:space="0"/>
            </w:tcBorders>
          </w:tcPr>
          <w:p w:rsidRPr="00064667" w:rsidR="00064667" w:rsidP="00064667" w:rsidRDefault="00064667" w14:paraId="44D8DABA" w14:textId="77777777">
            <w:pPr>
              <w:rPr>
                <w:rFonts w:ascii="Calibri" w:hAnsi="Calibri" w:eastAsia="Calibri" w:cs="Times New Roman"/>
                <w:bCs/>
                <w:szCs w:val="20"/>
              </w:rPr>
            </w:pPr>
            <w:r w:rsidRPr="00064667">
              <w:rPr>
                <w:rFonts w:ascii="Calibri" w:hAnsi="Calibri" w:eastAsia="Calibri" w:cs="Times New Roman"/>
                <w:bCs/>
                <w:szCs w:val="20"/>
              </w:rPr>
              <w:t>87</w:t>
            </w:r>
          </w:p>
        </w:tc>
        <w:tc>
          <w:tcPr>
            <w:tcW w:w="3167" w:type="pct"/>
            <w:tcBorders>
              <w:top w:val="single" w:color="auto" w:sz="12" w:space="0"/>
              <w:left w:val="single" w:color="auto" w:sz="6" w:space="0"/>
              <w:bottom w:val="single" w:color="auto" w:sz="6" w:space="0"/>
              <w:right w:val="single" w:color="auto" w:sz="12" w:space="0"/>
            </w:tcBorders>
          </w:tcPr>
          <w:p w:rsidRPr="00064667" w:rsidR="00064667" w:rsidP="00064667" w:rsidRDefault="00064667" w14:paraId="4E4BDC0C" w14:textId="77777777">
            <w:pPr>
              <w:rPr>
                <w:rFonts w:ascii="Calibri" w:hAnsi="Calibri" w:eastAsia="Calibri" w:cs="Times New Roman"/>
                <w:bCs/>
                <w:szCs w:val="20"/>
              </w:rPr>
            </w:pPr>
            <w:r w:rsidRPr="00064667">
              <w:rPr>
                <w:rFonts w:ascii="Calibri" w:hAnsi="Calibri" w:eastAsia="Calibri" w:cs="Times New Roman"/>
                <w:szCs w:val="20"/>
              </w:rPr>
              <w:t xml:space="preserve">Om foreningsfrihet og vern av organisasjonsretten </w:t>
            </w:r>
          </w:p>
        </w:tc>
      </w:tr>
      <w:tr w:rsidRPr="00064667" w:rsidR="00064667" w:rsidTr="00A1750F" w14:paraId="4B006D8A" w14:textId="77777777">
        <w:tc>
          <w:tcPr>
            <w:tcW w:w="1075" w:type="pct"/>
            <w:vMerge/>
            <w:tcBorders>
              <w:top w:val="single" w:color="auto" w:sz="6" w:space="0"/>
              <w:left w:val="single" w:color="auto" w:sz="12" w:space="0"/>
              <w:bottom w:val="single" w:color="auto" w:sz="12" w:space="0"/>
              <w:right w:val="single" w:color="auto" w:sz="6" w:space="0"/>
            </w:tcBorders>
          </w:tcPr>
          <w:p w:rsidRPr="00064667" w:rsidR="00064667" w:rsidP="00064667" w:rsidRDefault="00064667" w14:paraId="3E311BBB" w14:textId="77777777">
            <w:pPr>
              <w:rPr>
                <w:rFonts w:ascii="Calibri" w:hAnsi="Calibri" w:eastAsia="Calibri" w:cs="Times New Roman"/>
                <w:bCs/>
                <w:szCs w:val="20"/>
              </w:rPr>
            </w:pPr>
          </w:p>
        </w:tc>
        <w:tc>
          <w:tcPr>
            <w:tcW w:w="757" w:type="pct"/>
            <w:tcBorders>
              <w:top w:val="single" w:color="auto" w:sz="6" w:space="0"/>
              <w:left w:val="single" w:color="auto" w:sz="6" w:space="0"/>
              <w:bottom w:val="single" w:color="auto" w:sz="12" w:space="0"/>
              <w:right w:val="single" w:color="auto" w:sz="6" w:space="0"/>
            </w:tcBorders>
          </w:tcPr>
          <w:p w:rsidRPr="00064667" w:rsidR="00064667" w:rsidP="00064667" w:rsidRDefault="00064667" w14:paraId="7D01A315" w14:textId="77777777">
            <w:pPr>
              <w:rPr>
                <w:rFonts w:ascii="Calibri" w:hAnsi="Calibri" w:eastAsia="Calibri" w:cs="Times New Roman"/>
                <w:bCs/>
                <w:szCs w:val="20"/>
              </w:rPr>
            </w:pPr>
            <w:r w:rsidRPr="00064667">
              <w:rPr>
                <w:rFonts w:ascii="Calibri" w:hAnsi="Calibri" w:eastAsia="Calibri" w:cs="Times New Roman"/>
                <w:bCs/>
                <w:szCs w:val="20"/>
              </w:rPr>
              <w:t>98</w:t>
            </w:r>
          </w:p>
        </w:tc>
        <w:tc>
          <w:tcPr>
            <w:tcW w:w="3167" w:type="pct"/>
            <w:tcBorders>
              <w:top w:val="single" w:color="auto" w:sz="6" w:space="0"/>
              <w:left w:val="single" w:color="auto" w:sz="6" w:space="0"/>
              <w:bottom w:val="single" w:color="auto" w:sz="12" w:space="0"/>
              <w:right w:val="single" w:color="auto" w:sz="12" w:space="0"/>
            </w:tcBorders>
          </w:tcPr>
          <w:p w:rsidRPr="00064667" w:rsidR="00064667" w:rsidP="00064667" w:rsidRDefault="00064667" w14:paraId="42DA47C7" w14:textId="77777777">
            <w:pPr>
              <w:rPr>
                <w:rFonts w:ascii="Calibri" w:hAnsi="Calibri" w:eastAsia="Calibri" w:cs="Times New Roman"/>
                <w:bCs/>
                <w:szCs w:val="20"/>
              </w:rPr>
            </w:pPr>
            <w:r w:rsidRPr="00064667">
              <w:rPr>
                <w:rFonts w:ascii="Calibri" w:hAnsi="Calibri" w:eastAsia="Calibri" w:cs="Times New Roman"/>
                <w:szCs w:val="20"/>
              </w:rPr>
              <w:t xml:space="preserve">Om retten til å organisere seg til å føre kollektive forhandlinger </w:t>
            </w:r>
          </w:p>
        </w:tc>
      </w:tr>
      <w:tr w:rsidRPr="00064667" w:rsidR="00064667" w:rsidTr="00A1750F" w14:paraId="60789039" w14:textId="77777777">
        <w:tc>
          <w:tcPr>
            <w:tcW w:w="1075" w:type="pct"/>
            <w:vMerge w:val="restart"/>
            <w:tcBorders>
              <w:top w:val="single" w:color="auto" w:sz="12" w:space="0"/>
              <w:left w:val="single" w:color="auto" w:sz="12" w:space="0"/>
              <w:bottom w:val="single" w:color="auto" w:sz="6" w:space="0"/>
              <w:right w:val="single" w:color="auto" w:sz="6" w:space="0"/>
            </w:tcBorders>
            <w:vAlign w:val="center"/>
          </w:tcPr>
          <w:p w:rsidRPr="00064667" w:rsidR="00064667" w:rsidP="00064667" w:rsidRDefault="00064667" w14:paraId="6A773593" w14:textId="77777777">
            <w:pPr>
              <w:rPr>
                <w:rFonts w:ascii="Calibri" w:hAnsi="Calibri" w:eastAsia="Calibri" w:cs="Times New Roman"/>
                <w:bCs/>
                <w:szCs w:val="20"/>
              </w:rPr>
            </w:pPr>
            <w:r w:rsidRPr="00064667">
              <w:rPr>
                <w:rFonts w:ascii="Calibri" w:hAnsi="Calibri" w:eastAsia="Calibri" w:cs="Times New Roman"/>
                <w:bCs/>
                <w:szCs w:val="20"/>
              </w:rPr>
              <w:t>Forbud mot diskriminering</w:t>
            </w:r>
          </w:p>
        </w:tc>
        <w:tc>
          <w:tcPr>
            <w:tcW w:w="757" w:type="pct"/>
            <w:tcBorders>
              <w:top w:val="single" w:color="auto" w:sz="12" w:space="0"/>
              <w:left w:val="single" w:color="auto" w:sz="6" w:space="0"/>
              <w:bottom w:val="single" w:color="auto" w:sz="6" w:space="0"/>
              <w:right w:val="single" w:color="auto" w:sz="6" w:space="0"/>
            </w:tcBorders>
          </w:tcPr>
          <w:p w:rsidRPr="00064667" w:rsidR="00064667" w:rsidP="00064667" w:rsidRDefault="00064667" w14:paraId="7A4F3E90" w14:textId="77777777">
            <w:pPr>
              <w:rPr>
                <w:rFonts w:ascii="Calibri" w:hAnsi="Calibri" w:eastAsia="Calibri" w:cs="Times New Roman"/>
                <w:bCs/>
                <w:szCs w:val="20"/>
              </w:rPr>
            </w:pPr>
            <w:r w:rsidRPr="00064667">
              <w:rPr>
                <w:rFonts w:ascii="Calibri" w:hAnsi="Calibri" w:eastAsia="Calibri" w:cs="Times New Roman"/>
                <w:bCs/>
                <w:szCs w:val="20"/>
              </w:rPr>
              <w:t>100</w:t>
            </w:r>
          </w:p>
        </w:tc>
        <w:tc>
          <w:tcPr>
            <w:tcW w:w="3167" w:type="pct"/>
            <w:tcBorders>
              <w:top w:val="single" w:color="auto" w:sz="12" w:space="0"/>
              <w:left w:val="single" w:color="auto" w:sz="6" w:space="0"/>
              <w:bottom w:val="single" w:color="auto" w:sz="6" w:space="0"/>
              <w:right w:val="single" w:color="auto" w:sz="12" w:space="0"/>
            </w:tcBorders>
          </w:tcPr>
          <w:p w:rsidRPr="00064667" w:rsidR="00064667" w:rsidP="00064667" w:rsidRDefault="00064667" w14:paraId="4D20054F" w14:textId="77777777">
            <w:pPr>
              <w:rPr>
                <w:rFonts w:ascii="Calibri" w:hAnsi="Calibri" w:eastAsia="Calibri" w:cs="Times New Roman"/>
                <w:bCs/>
                <w:szCs w:val="20"/>
              </w:rPr>
            </w:pPr>
            <w:r w:rsidRPr="00064667">
              <w:rPr>
                <w:rFonts w:ascii="Calibri" w:hAnsi="Calibri" w:eastAsia="Calibri" w:cs="Times New Roman"/>
                <w:szCs w:val="20"/>
              </w:rPr>
              <w:t>Om lik lønn for mannlige og kvinnelige arbeidere for arbeid av lik verdi</w:t>
            </w:r>
          </w:p>
        </w:tc>
      </w:tr>
      <w:tr w:rsidRPr="00064667" w:rsidR="00064667" w:rsidTr="00A1750F" w14:paraId="58397AAF" w14:textId="77777777">
        <w:tc>
          <w:tcPr>
            <w:tcW w:w="1075" w:type="pct"/>
            <w:vMerge/>
            <w:tcBorders>
              <w:top w:val="single" w:color="auto" w:sz="6" w:space="0"/>
              <w:left w:val="single" w:color="auto" w:sz="12" w:space="0"/>
              <w:bottom w:val="single" w:color="auto" w:sz="12" w:space="0"/>
              <w:right w:val="single" w:color="auto" w:sz="6" w:space="0"/>
            </w:tcBorders>
          </w:tcPr>
          <w:p w:rsidRPr="00064667" w:rsidR="00064667" w:rsidP="00064667" w:rsidRDefault="00064667" w14:paraId="0C41C376" w14:textId="77777777">
            <w:pPr>
              <w:rPr>
                <w:rFonts w:ascii="Calibri" w:hAnsi="Calibri" w:eastAsia="Calibri" w:cs="Times New Roman"/>
                <w:bCs/>
                <w:szCs w:val="20"/>
              </w:rPr>
            </w:pPr>
          </w:p>
        </w:tc>
        <w:tc>
          <w:tcPr>
            <w:tcW w:w="757" w:type="pct"/>
            <w:tcBorders>
              <w:top w:val="single" w:color="auto" w:sz="6" w:space="0"/>
              <w:left w:val="single" w:color="auto" w:sz="6" w:space="0"/>
              <w:bottom w:val="single" w:color="auto" w:sz="12" w:space="0"/>
              <w:right w:val="single" w:color="auto" w:sz="6" w:space="0"/>
            </w:tcBorders>
          </w:tcPr>
          <w:p w:rsidRPr="00064667" w:rsidR="00064667" w:rsidP="00064667" w:rsidRDefault="00064667" w14:paraId="51F436CB" w14:textId="77777777">
            <w:pPr>
              <w:rPr>
                <w:rFonts w:ascii="Calibri" w:hAnsi="Calibri" w:eastAsia="Calibri" w:cs="Times New Roman"/>
                <w:bCs/>
                <w:szCs w:val="20"/>
              </w:rPr>
            </w:pPr>
            <w:r w:rsidRPr="00064667">
              <w:rPr>
                <w:rFonts w:ascii="Calibri" w:hAnsi="Calibri" w:eastAsia="Calibri" w:cs="Times New Roman"/>
                <w:bCs/>
                <w:szCs w:val="20"/>
              </w:rPr>
              <w:t>111</w:t>
            </w:r>
          </w:p>
        </w:tc>
        <w:tc>
          <w:tcPr>
            <w:tcW w:w="3167" w:type="pct"/>
            <w:tcBorders>
              <w:top w:val="single" w:color="auto" w:sz="6" w:space="0"/>
              <w:left w:val="single" w:color="auto" w:sz="6" w:space="0"/>
              <w:bottom w:val="single" w:color="auto" w:sz="12" w:space="0"/>
              <w:right w:val="single" w:color="auto" w:sz="12" w:space="0"/>
            </w:tcBorders>
          </w:tcPr>
          <w:p w:rsidRPr="00064667" w:rsidR="00064667" w:rsidP="00064667" w:rsidRDefault="00064667" w14:paraId="20E6FB0A" w14:textId="77777777">
            <w:pPr>
              <w:rPr>
                <w:rFonts w:ascii="Calibri" w:hAnsi="Calibri" w:eastAsia="Calibri" w:cs="Times New Roman"/>
                <w:bCs/>
                <w:szCs w:val="20"/>
              </w:rPr>
            </w:pPr>
            <w:r w:rsidRPr="00064667">
              <w:rPr>
                <w:rFonts w:ascii="Calibri" w:hAnsi="Calibri" w:eastAsia="Calibri" w:cs="Times New Roman"/>
                <w:szCs w:val="20"/>
              </w:rPr>
              <w:t>Om diskriminering i sysselsetting og yrke</w:t>
            </w:r>
          </w:p>
        </w:tc>
      </w:tr>
      <w:tr w:rsidRPr="00064667" w:rsidR="00064667" w:rsidTr="00A1750F" w14:paraId="2D3A9C97" w14:textId="77777777">
        <w:tc>
          <w:tcPr>
            <w:tcW w:w="1075" w:type="pct"/>
            <w:vMerge w:val="restart"/>
            <w:tcBorders>
              <w:top w:val="single" w:color="auto" w:sz="12" w:space="0"/>
              <w:left w:val="single" w:color="auto" w:sz="12" w:space="0"/>
              <w:bottom w:val="single" w:color="auto" w:sz="6" w:space="0"/>
              <w:right w:val="single" w:color="auto" w:sz="6" w:space="0"/>
            </w:tcBorders>
            <w:vAlign w:val="center"/>
          </w:tcPr>
          <w:p w:rsidRPr="00064667" w:rsidR="00064667" w:rsidP="00064667" w:rsidRDefault="00064667" w14:paraId="3024736D" w14:textId="77777777">
            <w:pPr>
              <w:rPr>
                <w:rFonts w:ascii="Calibri" w:hAnsi="Calibri" w:eastAsia="Calibri" w:cs="Times New Roman"/>
                <w:bCs/>
                <w:szCs w:val="20"/>
              </w:rPr>
            </w:pPr>
            <w:r w:rsidRPr="00064667">
              <w:rPr>
                <w:rFonts w:ascii="Calibri" w:hAnsi="Calibri" w:eastAsia="Calibri" w:cs="Times New Roman"/>
                <w:bCs/>
                <w:szCs w:val="20"/>
              </w:rPr>
              <w:t>Forbud mot tvangsarbeid</w:t>
            </w:r>
          </w:p>
        </w:tc>
        <w:tc>
          <w:tcPr>
            <w:tcW w:w="757" w:type="pct"/>
            <w:tcBorders>
              <w:top w:val="single" w:color="auto" w:sz="12" w:space="0"/>
              <w:left w:val="single" w:color="auto" w:sz="6" w:space="0"/>
              <w:bottom w:val="single" w:color="auto" w:sz="6" w:space="0"/>
              <w:right w:val="single" w:color="auto" w:sz="6" w:space="0"/>
            </w:tcBorders>
          </w:tcPr>
          <w:p w:rsidRPr="00064667" w:rsidR="00064667" w:rsidP="00064667" w:rsidRDefault="00064667" w14:paraId="016CED00" w14:textId="77777777">
            <w:pPr>
              <w:rPr>
                <w:rFonts w:ascii="Calibri" w:hAnsi="Calibri" w:eastAsia="Calibri" w:cs="Times New Roman"/>
                <w:bCs/>
                <w:szCs w:val="20"/>
              </w:rPr>
            </w:pPr>
            <w:r w:rsidRPr="00064667">
              <w:rPr>
                <w:rFonts w:ascii="Calibri" w:hAnsi="Calibri" w:eastAsia="Calibri" w:cs="Times New Roman"/>
                <w:bCs/>
                <w:szCs w:val="20"/>
              </w:rPr>
              <w:t>29</w:t>
            </w:r>
          </w:p>
        </w:tc>
        <w:tc>
          <w:tcPr>
            <w:tcW w:w="3167" w:type="pct"/>
            <w:tcBorders>
              <w:top w:val="single" w:color="auto" w:sz="12" w:space="0"/>
              <w:left w:val="single" w:color="auto" w:sz="6" w:space="0"/>
              <w:bottom w:val="single" w:color="auto" w:sz="6" w:space="0"/>
              <w:right w:val="single" w:color="auto" w:sz="12" w:space="0"/>
            </w:tcBorders>
          </w:tcPr>
          <w:p w:rsidRPr="00064667" w:rsidR="00064667" w:rsidP="00064667" w:rsidRDefault="00064667" w14:paraId="4ACCC8A7" w14:textId="77777777">
            <w:pPr>
              <w:rPr>
                <w:rFonts w:ascii="Calibri" w:hAnsi="Calibri" w:eastAsia="Calibri" w:cs="Times New Roman"/>
                <w:bCs/>
                <w:szCs w:val="20"/>
              </w:rPr>
            </w:pPr>
            <w:r w:rsidRPr="00064667">
              <w:rPr>
                <w:rFonts w:ascii="Calibri" w:hAnsi="Calibri" w:eastAsia="Calibri" w:cs="Times New Roman"/>
                <w:szCs w:val="20"/>
              </w:rPr>
              <w:t>Om tvangsarbeid</w:t>
            </w:r>
          </w:p>
        </w:tc>
      </w:tr>
      <w:tr w:rsidRPr="00064667" w:rsidR="00064667" w:rsidTr="00A1750F" w14:paraId="044774C0" w14:textId="77777777">
        <w:tc>
          <w:tcPr>
            <w:tcW w:w="1075" w:type="pct"/>
            <w:vMerge/>
            <w:tcBorders>
              <w:top w:val="single" w:color="auto" w:sz="6" w:space="0"/>
              <w:left w:val="single" w:color="auto" w:sz="12" w:space="0"/>
              <w:bottom w:val="single" w:color="auto" w:sz="12" w:space="0"/>
              <w:right w:val="single" w:color="auto" w:sz="6" w:space="0"/>
            </w:tcBorders>
          </w:tcPr>
          <w:p w:rsidRPr="00064667" w:rsidR="00064667" w:rsidP="00064667" w:rsidRDefault="00064667" w14:paraId="3C961DB4" w14:textId="77777777">
            <w:pPr>
              <w:rPr>
                <w:rFonts w:ascii="Calibri" w:hAnsi="Calibri" w:eastAsia="Calibri" w:cs="Times New Roman"/>
                <w:bCs/>
                <w:szCs w:val="20"/>
              </w:rPr>
            </w:pPr>
          </w:p>
        </w:tc>
        <w:tc>
          <w:tcPr>
            <w:tcW w:w="757" w:type="pct"/>
            <w:tcBorders>
              <w:top w:val="single" w:color="auto" w:sz="6" w:space="0"/>
              <w:left w:val="single" w:color="auto" w:sz="6" w:space="0"/>
              <w:bottom w:val="single" w:color="auto" w:sz="12" w:space="0"/>
              <w:right w:val="single" w:color="auto" w:sz="6" w:space="0"/>
            </w:tcBorders>
          </w:tcPr>
          <w:p w:rsidRPr="00064667" w:rsidR="00064667" w:rsidP="00064667" w:rsidRDefault="00064667" w14:paraId="65FE5BDA" w14:textId="77777777">
            <w:pPr>
              <w:rPr>
                <w:rFonts w:ascii="Calibri" w:hAnsi="Calibri" w:eastAsia="Calibri" w:cs="Times New Roman"/>
                <w:bCs/>
                <w:szCs w:val="20"/>
              </w:rPr>
            </w:pPr>
            <w:r w:rsidRPr="00064667">
              <w:rPr>
                <w:rFonts w:ascii="Calibri" w:hAnsi="Calibri" w:eastAsia="Calibri" w:cs="Times New Roman"/>
                <w:bCs/>
                <w:szCs w:val="20"/>
              </w:rPr>
              <w:t>105</w:t>
            </w:r>
          </w:p>
        </w:tc>
        <w:tc>
          <w:tcPr>
            <w:tcW w:w="3167" w:type="pct"/>
            <w:tcBorders>
              <w:top w:val="single" w:color="auto" w:sz="6" w:space="0"/>
              <w:left w:val="single" w:color="auto" w:sz="6" w:space="0"/>
              <w:bottom w:val="single" w:color="auto" w:sz="12" w:space="0"/>
              <w:right w:val="single" w:color="auto" w:sz="12" w:space="0"/>
            </w:tcBorders>
          </w:tcPr>
          <w:p w:rsidRPr="00064667" w:rsidR="00064667" w:rsidP="00064667" w:rsidRDefault="00064667" w14:paraId="6A16B5C0" w14:textId="77777777">
            <w:pPr>
              <w:rPr>
                <w:rFonts w:ascii="Calibri" w:hAnsi="Calibri" w:eastAsia="Calibri" w:cs="Times New Roman"/>
                <w:bCs/>
                <w:szCs w:val="20"/>
              </w:rPr>
            </w:pPr>
            <w:r w:rsidRPr="00064667">
              <w:rPr>
                <w:rFonts w:ascii="Calibri" w:hAnsi="Calibri" w:eastAsia="Calibri" w:cs="Times New Roman"/>
                <w:szCs w:val="20"/>
              </w:rPr>
              <w:t>Om avskaffelse av tvangsarbeid</w:t>
            </w:r>
          </w:p>
        </w:tc>
      </w:tr>
    </w:tbl>
    <w:p w:rsidRPr="00064667" w:rsidR="00064667" w:rsidP="00064667" w:rsidRDefault="00064667" w14:paraId="44568FBD" w14:textId="77777777">
      <w:pPr>
        <w:ind w:left="360"/>
        <w:rPr>
          <w:rFonts w:ascii="Calibri" w:hAnsi="Calibri" w:eastAsia="Calibri" w:cs="Times New Roman"/>
        </w:rPr>
      </w:pPr>
    </w:p>
    <w:p w:rsidRPr="00064667" w:rsidR="00064667" w:rsidP="00064667" w:rsidRDefault="00064667" w14:paraId="47D52305" w14:textId="77777777">
      <w:pPr>
        <w:keepNext/>
        <w:keepLines/>
        <w:numPr>
          <w:ilvl w:val="0"/>
          <w:numId w:val="1"/>
        </w:numPr>
        <w:spacing w:before="240" w:after="0"/>
        <w:outlineLvl w:val="0"/>
        <w:rPr>
          <w:rFonts w:ascii="Calibri" w:hAnsi="Calibri" w:eastAsia="Times New Roman" w:cs="Times New Roman"/>
          <w:sz w:val="32"/>
          <w:szCs w:val="32"/>
        </w:rPr>
      </w:pPr>
      <w:bookmarkStart w:name="_Toc170906444" w:id="26"/>
      <w:r w:rsidRPr="00064667">
        <w:rPr>
          <w:rFonts w:ascii="Calibri" w:hAnsi="Calibri" w:eastAsia="Times New Roman" w:cs="Times New Roman"/>
          <w:sz w:val="32"/>
          <w:szCs w:val="32"/>
        </w:rPr>
        <w:t>Oppdragsgivers misligholdsbeføyelser</w:t>
      </w:r>
      <w:bookmarkEnd w:id="26"/>
    </w:p>
    <w:p w:rsidRPr="00064667" w:rsidR="00064667" w:rsidP="00064667" w:rsidRDefault="00064667" w14:paraId="56AD5D18" w14:textId="77777777">
      <w:pPr>
        <w:keepNext/>
        <w:keepLines/>
        <w:numPr>
          <w:ilvl w:val="1"/>
          <w:numId w:val="1"/>
        </w:numPr>
        <w:spacing w:before="40" w:after="0"/>
        <w:outlineLvl w:val="1"/>
        <w:rPr>
          <w:rFonts w:ascii="Calibri" w:hAnsi="Calibri" w:eastAsia="Times New Roman" w:cs="Times New Roman"/>
          <w:sz w:val="26"/>
          <w:szCs w:val="26"/>
        </w:rPr>
      </w:pPr>
      <w:bookmarkStart w:name="_Toc265743107" w:id="27"/>
      <w:bookmarkStart w:name="_Toc170906445" w:id="28"/>
      <w:r w:rsidRPr="00064667">
        <w:rPr>
          <w:rFonts w:ascii="Calibri" w:hAnsi="Calibri" w:eastAsia="Times New Roman" w:cs="Times New Roman"/>
          <w:sz w:val="26"/>
          <w:szCs w:val="26"/>
        </w:rPr>
        <w:t>Reklamasjonsperiode</w:t>
      </w:r>
      <w:bookmarkEnd w:id="27"/>
      <w:bookmarkEnd w:id="28"/>
    </w:p>
    <w:p w:rsidRPr="00064667" w:rsidR="00064667" w:rsidP="00064667" w:rsidRDefault="00064667" w14:paraId="53D9393C" w14:textId="77777777">
      <w:pPr>
        <w:ind w:left="360"/>
        <w:rPr>
          <w:rFonts w:ascii="Calibri" w:hAnsi="Calibri" w:eastAsia="Calibri" w:cs="Times New Roman"/>
        </w:rPr>
      </w:pPr>
      <w:r w:rsidRPr="00064667">
        <w:rPr>
          <w:rFonts w:ascii="Calibri" w:hAnsi="Calibri" w:eastAsia="Calibri" w:cs="Times New Roman"/>
        </w:rPr>
        <w:t>Dersom Oppdragsgiver ønsker å gjøre gjeldende misligholdsbeføyelser, må han gi skriftlig melding til leverandøren om mangelen innen rimelig tid etter at han oppdaget eller burde ha oppdaget mangelen.</w:t>
      </w:r>
    </w:p>
    <w:p w:rsidRPr="00064667" w:rsidR="00064667" w:rsidP="00064667" w:rsidRDefault="00064667" w14:paraId="4F7592A1" w14:textId="77777777">
      <w:pPr>
        <w:keepNext/>
        <w:keepLines/>
        <w:numPr>
          <w:ilvl w:val="1"/>
          <w:numId w:val="1"/>
        </w:numPr>
        <w:spacing w:before="40" w:after="0"/>
        <w:outlineLvl w:val="1"/>
        <w:rPr>
          <w:rFonts w:ascii="Calibri" w:hAnsi="Calibri" w:eastAsia="Times New Roman" w:cs="Times New Roman"/>
          <w:sz w:val="26"/>
          <w:szCs w:val="26"/>
        </w:rPr>
      </w:pPr>
      <w:bookmarkStart w:name="_Toc265743108" w:id="29"/>
      <w:bookmarkStart w:name="_Toc170906446" w:id="30"/>
      <w:r w:rsidRPr="00064667">
        <w:rPr>
          <w:rFonts w:ascii="Calibri" w:hAnsi="Calibri" w:eastAsia="Times New Roman" w:cs="Times New Roman"/>
          <w:sz w:val="26"/>
          <w:szCs w:val="26"/>
        </w:rPr>
        <w:t>Brudd på varslingsplikt</w:t>
      </w:r>
      <w:bookmarkEnd w:id="29"/>
      <w:bookmarkEnd w:id="30"/>
    </w:p>
    <w:p w:rsidRPr="00064667" w:rsidR="00064667" w:rsidP="00064667" w:rsidRDefault="00064667" w14:paraId="6C87108A" w14:textId="77777777">
      <w:pPr>
        <w:ind w:left="360"/>
        <w:rPr>
          <w:rFonts w:ascii="Calibri" w:hAnsi="Calibri" w:eastAsia="Calibri" w:cs="Times New Roman"/>
        </w:rPr>
      </w:pPr>
      <w:r w:rsidRPr="00064667">
        <w:rPr>
          <w:rFonts w:ascii="Calibri" w:hAnsi="Calibri" w:eastAsia="Calibri" w:cs="Times New Roman"/>
        </w:rPr>
        <w:t xml:space="preserve">Dersom Oppdragsgiveren ikke får slikt varsel som bestemt i pkt. 2.6 innen rimelig tid etter at Leverandøren fikk eller burde fått kjennskap til hindringen, kan Oppdragsgiveren kreve erstattet tap som kunne vært unngått om han hadde fått meldingen i tide. </w:t>
      </w:r>
    </w:p>
    <w:p w:rsidRPr="00064667" w:rsidR="00064667" w:rsidP="00064667" w:rsidRDefault="00064667" w14:paraId="1492671C" w14:textId="77777777">
      <w:pPr>
        <w:keepNext/>
        <w:keepLines/>
        <w:numPr>
          <w:ilvl w:val="1"/>
          <w:numId w:val="1"/>
        </w:numPr>
        <w:spacing w:before="40" w:after="0"/>
        <w:outlineLvl w:val="1"/>
        <w:rPr>
          <w:rFonts w:ascii="Calibri" w:hAnsi="Calibri" w:eastAsia="Times New Roman" w:cs="Times New Roman"/>
          <w:sz w:val="26"/>
          <w:szCs w:val="26"/>
        </w:rPr>
      </w:pPr>
      <w:bookmarkStart w:name="_Toc265743109" w:id="31"/>
      <w:bookmarkStart w:name="_Toc170906447" w:id="32"/>
      <w:r w:rsidRPr="00064667">
        <w:rPr>
          <w:rFonts w:ascii="Calibri" w:hAnsi="Calibri" w:eastAsia="Times New Roman" w:cs="Times New Roman"/>
          <w:sz w:val="26"/>
          <w:szCs w:val="26"/>
        </w:rPr>
        <w:t>Tilbakehold av betaling</w:t>
      </w:r>
      <w:bookmarkEnd w:id="31"/>
      <w:bookmarkEnd w:id="32"/>
    </w:p>
    <w:p w:rsidRPr="00064667" w:rsidR="00064667" w:rsidP="00064667" w:rsidRDefault="00064667" w14:paraId="4F8A6314" w14:textId="77777777">
      <w:pPr>
        <w:ind w:left="360"/>
        <w:rPr>
          <w:rFonts w:ascii="Calibri" w:hAnsi="Calibri" w:eastAsia="Calibri" w:cs="Times New Roman"/>
        </w:rPr>
      </w:pPr>
      <w:r w:rsidRPr="00064667">
        <w:rPr>
          <w:rFonts w:ascii="Calibri" w:hAnsi="Calibri" w:eastAsia="Calibri" w:cs="Times New Roman"/>
        </w:rPr>
        <w:t>Har Oppdragsgiver krav som følge av leverandørens mislighold, kan Oppdragsgiver holde tilbake så mye av kjøpesummen som misligholdet synes å utgjøre av det samlede vederlaget.</w:t>
      </w:r>
    </w:p>
    <w:p w:rsidRPr="00064667" w:rsidR="00064667" w:rsidP="00064667" w:rsidRDefault="00064667" w14:paraId="0B07E22A" w14:textId="77777777">
      <w:pPr>
        <w:keepNext/>
        <w:keepLines/>
        <w:numPr>
          <w:ilvl w:val="1"/>
          <w:numId w:val="1"/>
        </w:numPr>
        <w:spacing w:before="40" w:after="0"/>
        <w:outlineLvl w:val="1"/>
        <w:rPr>
          <w:rFonts w:ascii="Calibri" w:hAnsi="Calibri" w:eastAsia="Times New Roman" w:cs="Times New Roman"/>
          <w:sz w:val="26"/>
          <w:szCs w:val="26"/>
        </w:rPr>
      </w:pPr>
      <w:bookmarkStart w:name="_Toc265743110" w:id="33"/>
      <w:bookmarkStart w:name="_Toc170906448" w:id="34"/>
      <w:r w:rsidRPr="00064667">
        <w:rPr>
          <w:rFonts w:ascii="Calibri" w:hAnsi="Calibri" w:eastAsia="Times New Roman" w:cs="Times New Roman"/>
          <w:sz w:val="26"/>
          <w:szCs w:val="26"/>
        </w:rPr>
        <w:t>Dagbot</w:t>
      </w:r>
      <w:bookmarkEnd w:id="33"/>
      <w:bookmarkEnd w:id="34"/>
    </w:p>
    <w:p w:rsidRPr="00064667" w:rsidR="00064667" w:rsidP="00064667" w:rsidRDefault="00064667" w14:paraId="487C2E50" w14:textId="77777777">
      <w:pPr>
        <w:keepNext/>
        <w:keepLines/>
        <w:numPr>
          <w:ilvl w:val="2"/>
          <w:numId w:val="1"/>
        </w:numPr>
        <w:spacing w:before="40" w:after="0"/>
        <w:outlineLvl w:val="1"/>
        <w:rPr>
          <w:rFonts w:ascii="Calibri" w:hAnsi="Calibri" w:eastAsia="Times New Roman" w:cs="Times New Roman"/>
          <w:sz w:val="26"/>
          <w:szCs w:val="26"/>
        </w:rPr>
      </w:pPr>
      <w:bookmarkStart w:name="_Toc170906449" w:id="35"/>
      <w:r w:rsidRPr="00064667">
        <w:rPr>
          <w:rFonts w:ascii="Calibri" w:hAnsi="Calibri" w:eastAsia="Times New Roman" w:cs="Times New Roman"/>
          <w:sz w:val="26"/>
          <w:szCs w:val="26"/>
        </w:rPr>
        <w:t>Dagbot ved forsinkelser</w:t>
      </w:r>
      <w:bookmarkEnd w:id="35"/>
    </w:p>
    <w:p w:rsidRPr="00064667" w:rsidR="00064667" w:rsidP="00064667" w:rsidRDefault="00064667" w14:paraId="5F0990B9" w14:textId="77777777">
      <w:pPr>
        <w:ind w:left="360"/>
        <w:rPr>
          <w:rFonts w:ascii="Calibri" w:hAnsi="Calibri" w:eastAsia="Calibri" w:cs="Times New Roman"/>
        </w:rPr>
      </w:pPr>
      <w:r w:rsidRPr="00064667">
        <w:rPr>
          <w:rFonts w:ascii="Calibri" w:hAnsi="Calibri" w:eastAsia="Calibri" w:cs="Times New Roman"/>
        </w:rPr>
        <w:t xml:space="preserve">Dersom leverandøren ikke overholder frister som avtalt, foreligger forsinkelse som gir grunnlag for dagbot. Ved forsinkelse begynner dagbot å løpe automatisk. </w:t>
      </w:r>
    </w:p>
    <w:p w:rsidRPr="00064667" w:rsidR="00064667" w:rsidP="00064667" w:rsidRDefault="00064667" w14:paraId="0D01E4FF" w14:textId="77777777">
      <w:pPr>
        <w:ind w:left="360"/>
        <w:rPr>
          <w:rFonts w:ascii="Calibri" w:hAnsi="Calibri" w:eastAsia="Calibri" w:cs="Times New Roman"/>
        </w:rPr>
      </w:pPr>
      <w:r w:rsidRPr="00064667">
        <w:rPr>
          <w:rFonts w:ascii="Calibri" w:hAnsi="Calibri" w:eastAsia="Calibri" w:cs="Times New Roman"/>
        </w:rPr>
        <w:t xml:space="preserve">Dagboten utgjør 1 % av vederlaget for den delen av leveransen som påvirkes av forsinkelsen pr. hverdag forsinkelsen varer, begrenset til 20 – </w:t>
      </w:r>
      <w:proofErr w:type="spellStart"/>
      <w:r w:rsidRPr="00064667">
        <w:rPr>
          <w:rFonts w:ascii="Calibri" w:hAnsi="Calibri" w:eastAsia="Calibri" w:cs="Times New Roman"/>
        </w:rPr>
        <w:t>tyve</w:t>
      </w:r>
      <w:proofErr w:type="spellEnd"/>
      <w:r w:rsidRPr="00064667">
        <w:rPr>
          <w:rFonts w:ascii="Calibri" w:hAnsi="Calibri" w:eastAsia="Calibri" w:cs="Times New Roman"/>
        </w:rPr>
        <w:t xml:space="preserve"> – hverdager. Dagboten utgjør uansett minimum kr. 1000,- pr. hverdag.</w:t>
      </w:r>
    </w:p>
    <w:p w:rsidRPr="00064667" w:rsidR="00064667" w:rsidP="00064667" w:rsidRDefault="00064667" w14:paraId="1CBAD1AC" w14:textId="77777777">
      <w:pPr>
        <w:ind w:left="360"/>
        <w:rPr>
          <w:rFonts w:ascii="Calibri" w:hAnsi="Calibri" w:eastAsia="Calibri" w:cs="Times New Roman"/>
        </w:rPr>
      </w:pPr>
      <w:r w:rsidRPr="00064667">
        <w:rPr>
          <w:rFonts w:ascii="Calibri" w:hAnsi="Calibri" w:eastAsia="Calibri" w:cs="Times New Roman"/>
        </w:rPr>
        <w:t>Dersom dagbot ikke dekker Oppdragsgivers dokumenterte direkte tap som følge av forsinkelsen, kan Oppdragsgiver søke erstatning for det overskytende beløp.</w:t>
      </w:r>
    </w:p>
    <w:p w:rsidRPr="00064667" w:rsidR="00064667" w:rsidP="00064667" w:rsidRDefault="00064667" w14:paraId="460A6E74" w14:textId="77777777">
      <w:pPr>
        <w:keepNext/>
        <w:keepLines/>
        <w:numPr>
          <w:ilvl w:val="2"/>
          <w:numId w:val="1"/>
        </w:numPr>
        <w:spacing w:before="40" w:after="0"/>
        <w:outlineLvl w:val="1"/>
        <w:rPr>
          <w:rFonts w:ascii="Calibri" w:hAnsi="Calibri" w:eastAsia="Times New Roman" w:cs="Times New Roman"/>
          <w:sz w:val="26"/>
          <w:szCs w:val="26"/>
        </w:rPr>
      </w:pPr>
      <w:bookmarkStart w:name="_Toc263894412" w:id="36"/>
      <w:bookmarkStart w:name="_Toc170906450" w:id="37"/>
      <w:r w:rsidRPr="00064667">
        <w:rPr>
          <w:rFonts w:ascii="Calibri" w:hAnsi="Calibri" w:eastAsia="Times New Roman" w:cs="Times New Roman"/>
          <w:sz w:val="26"/>
          <w:szCs w:val="26"/>
        </w:rPr>
        <w:t>Dagbot ved brudd på administrative bestemmelser og faktureringsrutiner</w:t>
      </w:r>
      <w:bookmarkEnd w:id="36"/>
      <w:bookmarkEnd w:id="37"/>
    </w:p>
    <w:p w:rsidRPr="00064667" w:rsidR="00064667" w:rsidP="00064667" w:rsidRDefault="00064667" w14:paraId="193C301C" w14:textId="77777777">
      <w:pPr>
        <w:ind w:left="360"/>
        <w:rPr>
          <w:rFonts w:ascii="Calibri" w:hAnsi="Calibri" w:eastAsia="Calibri" w:cs="Times New Roman"/>
        </w:rPr>
      </w:pPr>
      <w:r w:rsidRPr="00064667">
        <w:rPr>
          <w:rFonts w:ascii="Calibri" w:hAnsi="Calibri" w:eastAsia="Calibri" w:cs="Times New Roman"/>
        </w:rPr>
        <w:t xml:space="preserve">Dersom Leverandøren gjentatte ganger gjør seg skyldig i brudd på administrative bestemmelser og/eller faktureringsrutiner, eller dersom Leverandøren på annen måte opptrer slik at han er skyldig i vesentlig brudd på administrative bestemmelser og/eller faktureringsrutiner, kan Oppdragsgiveren kreve at Leverandøren retter opp i forholdene uten ugrunnet opphold. </w:t>
      </w:r>
    </w:p>
    <w:p w:rsidRPr="00064667" w:rsidR="00064667" w:rsidP="00064667" w:rsidRDefault="00064667" w14:paraId="350E5F17" w14:textId="77777777">
      <w:pPr>
        <w:ind w:left="360"/>
        <w:rPr>
          <w:rFonts w:ascii="Calibri" w:hAnsi="Calibri" w:eastAsia="Calibri" w:cs="Times New Roman"/>
        </w:rPr>
      </w:pPr>
      <w:r w:rsidRPr="00064667">
        <w:rPr>
          <w:rFonts w:ascii="Calibri" w:hAnsi="Calibri" w:eastAsia="Calibri" w:cs="Times New Roman"/>
        </w:rPr>
        <w:t>Dersom Leverandøren ikke kan dokumentere at forhold er rettet opp i innen den fristen som er satt kan Oppdragsgiveren kreve dagbot frem til retting er dokumentert foretatt. Dagbotens størrelse reguleres av pkt. 3.4.1, men det gjelder ingen begrensning på løpetiden.</w:t>
      </w:r>
    </w:p>
    <w:p w:rsidRPr="00064667" w:rsidR="00064667" w:rsidP="00064667" w:rsidRDefault="00064667" w14:paraId="0362C2AF" w14:textId="77777777">
      <w:pPr>
        <w:ind w:left="360"/>
        <w:rPr>
          <w:rFonts w:ascii="Calibri" w:hAnsi="Calibri" w:eastAsia="Calibri" w:cs="Times New Roman"/>
        </w:rPr>
      </w:pPr>
      <w:r w:rsidRPr="00064667">
        <w:rPr>
          <w:rFonts w:ascii="Calibri" w:hAnsi="Calibri" w:eastAsia="Calibri" w:cs="Times New Roman"/>
        </w:rPr>
        <w:t>Denne bestemmelsen innskrenker ikke verken Oppdragsgivers rett til å kreve dagbot for forsinkelse eller til å iverksette andre beføyelser i henhold til avtalen.</w:t>
      </w:r>
    </w:p>
    <w:p w:rsidRPr="00064667" w:rsidR="00064667" w:rsidP="00064667" w:rsidRDefault="00064667" w14:paraId="7ED3786E" w14:textId="77777777">
      <w:pPr>
        <w:keepNext/>
        <w:keepLines/>
        <w:numPr>
          <w:ilvl w:val="1"/>
          <w:numId w:val="1"/>
        </w:numPr>
        <w:spacing w:before="40" w:after="0"/>
        <w:outlineLvl w:val="1"/>
        <w:rPr>
          <w:rFonts w:ascii="Calibri" w:hAnsi="Calibri" w:eastAsia="Times New Roman" w:cs="Times New Roman"/>
          <w:sz w:val="26"/>
          <w:szCs w:val="26"/>
        </w:rPr>
      </w:pPr>
      <w:bookmarkStart w:name="_Toc265743111" w:id="38"/>
      <w:bookmarkStart w:name="_Toc170906451" w:id="39"/>
      <w:r w:rsidRPr="00064667">
        <w:rPr>
          <w:rFonts w:ascii="Calibri" w:hAnsi="Calibri" w:eastAsia="Times New Roman" w:cs="Times New Roman"/>
          <w:sz w:val="26"/>
          <w:szCs w:val="26"/>
        </w:rPr>
        <w:t>Erstatning</w:t>
      </w:r>
      <w:bookmarkEnd w:id="38"/>
      <w:bookmarkEnd w:id="39"/>
    </w:p>
    <w:p w:rsidRPr="00064667" w:rsidR="00064667" w:rsidP="00064667" w:rsidRDefault="00064667" w14:paraId="11C01165" w14:textId="77777777">
      <w:pPr>
        <w:ind w:left="360"/>
        <w:rPr>
          <w:rFonts w:ascii="Calibri" w:hAnsi="Calibri" w:eastAsia="Calibri" w:cs="Times New Roman"/>
        </w:rPr>
      </w:pPr>
      <w:r w:rsidRPr="00064667">
        <w:rPr>
          <w:rFonts w:ascii="Calibri" w:hAnsi="Calibri" w:eastAsia="Calibri" w:cs="Times New Roman"/>
        </w:rPr>
        <w:t xml:space="preserve">Oppdragsgiveren kan kreve erstatning for det tap han lider som følge av Leverandørens mislighold, for så vidt Leverandøren ikke godtgjør at misligholdet skyldes suspensjonsgrunner eller forhold som ellers ikke kan tilskrives Leverandøren. </w:t>
      </w:r>
    </w:p>
    <w:p w:rsidRPr="00064667" w:rsidR="00064667" w:rsidP="00064667" w:rsidRDefault="00064667" w14:paraId="106805DE" w14:textId="77777777">
      <w:pPr>
        <w:ind w:left="360"/>
        <w:rPr>
          <w:rFonts w:ascii="Calibri" w:hAnsi="Calibri" w:eastAsia="Calibri" w:cs="Times New Roman"/>
        </w:rPr>
      </w:pPr>
      <w:r w:rsidRPr="00064667">
        <w:rPr>
          <w:rFonts w:ascii="Calibri" w:hAnsi="Calibri" w:eastAsia="Calibri" w:cs="Times New Roman"/>
        </w:rPr>
        <w:t xml:space="preserve">Erstatningen skal dekke Oppdragsgiverens direkte tap. </w:t>
      </w:r>
    </w:p>
    <w:p w:rsidRPr="00064667" w:rsidR="00064667" w:rsidP="00064667" w:rsidRDefault="00064667" w14:paraId="01B5D5A4" w14:textId="77777777">
      <w:pPr>
        <w:ind w:left="360"/>
        <w:rPr>
          <w:rFonts w:ascii="Calibri" w:hAnsi="Calibri" w:eastAsia="Calibri" w:cs="Times New Roman"/>
        </w:rPr>
      </w:pPr>
      <w:r w:rsidRPr="00064667">
        <w:rPr>
          <w:rFonts w:ascii="Calibri" w:hAnsi="Calibri" w:eastAsia="Calibri" w:cs="Times New Roman"/>
        </w:rPr>
        <w:t>Indirekte tap dekkes ikke.</w:t>
      </w:r>
    </w:p>
    <w:p w:rsidRPr="00064667" w:rsidR="00064667" w:rsidP="00064667" w:rsidRDefault="00064667" w14:paraId="37D1ACB3" w14:textId="77777777">
      <w:pPr>
        <w:ind w:left="360"/>
        <w:rPr>
          <w:rFonts w:ascii="Calibri" w:hAnsi="Calibri" w:eastAsia="Calibri" w:cs="Times New Roman"/>
        </w:rPr>
      </w:pPr>
      <w:r w:rsidRPr="00064667">
        <w:rPr>
          <w:rFonts w:ascii="Calibri" w:hAnsi="Calibri" w:eastAsia="Calibri" w:cs="Times New Roman"/>
        </w:rPr>
        <w:t xml:space="preserve">Erstatningen er begrenset til summen av vederlaget etter avtalen eksklusive merverdiavgift. </w:t>
      </w:r>
    </w:p>
    <w:p w:rsidRPr="00064667" w:rsidR="00064667" w:rsidP="00064667" w:rsidRDefault="00064667" w14:paraId="01DB2ABF" w14:textId="77777777">
      <w:pPr>
        <w:ind w:left="360"/>
        <w:rPr>
          <w:rFonts w:ascii="Calibri" w:hAnsi="Calibri" w:eastAsia="Calibri" w:cs="Times New Roman"/>
        </w:rPr>
      </w:pPr>
      <w:r w:rsidRPr="00064667">
        <w:rPr>
          <w:rFonts w:ascii="Calibri" w:hAnsi="Calibri" w:eastAsia="Calibri" w:cs="Times New Roman"/>
        </w:rPr>
        <w:t xml:space="preserve">Har Leverandøren opptrådt grovt uaktsomt eller </w:t>
      </w:r>
      <w:proofErr w:type="gramStart"/>
      <w:r w:rsidRPr="00064667">
        <w:rPr>
          <w:rFonts w:ascii="Calibri" w:hAnsi="Calibri" w:eastAsia="Calibri" w:cs="Times New Roman"/>
        </w:rPr>
        <w:t>for øvrig</w:t>
      </w:r>
      <w:proofErr w:type="gramEnd"/>
      <w:r w:rsidRPr="00064667">
        <w:rPr>
          <w:rFonts w:ascii="Calibri" w:hAnsi="Calibri" w:eastAsia="Calibri" w:cs="Times New Roman"/>
        </w:rPr>
        <w:t xml:space="preserve"> i strid med redelighet og god tro, gjelder ikke de erstatningsbegrensninger som fremkommer av dette punkt. </w:t>
      </w:r>
    </w:p>
    <w:p w:rsidRPr="00FC740F" w:rsidR="00FC740F" w:rsidP="00FC740F" w:rsidRDefault="00FC740F" w14:paraId="50039217" w14:textId="77777777">
      <w:pPr>
        <w:keepNext/>
        <w:keepLines/>
        <w:numPr>
          <w:ilvl w:val="1"/>
          <w:numId w:val="1"/>
        </w:numPr>
        <w:spacing w:before="40" w:after="0"/>
        <w:outlineLvl w:val="1"/>
        <w:rPr>
          <w:rFonts w:ascii="Calibri" w:hAnsi="Calibri" w:eastAsia="Times New Roman" w:cs="Times New Roman"/>
          <w:sz w:val="26"/>
          <w:szCs w:val="26"/>
        </w:rPr>
      </w:pPr>
      <w:bookmarkStart w:name="_Toc265743112" w:id="40"/>
      <w:bookmarkStart w:name="_Toc170906452" w:id="41"/>
      <w:r w:rsidRPr="00FC740F">
        <w:rPr>
          <w:rFonts w:ascii="Calibri" w:hAnsi="Calibri" w:eastAsia="Times New Roman" w:cs="Times New Roman"/>
          <w:sz w:val="26"/>
          <w:szCs w:val="26"/>
        </w:rPr>
        <w:t>Heving</w:t>
      </w:r>
      <w:bookmarkEnd w:id="40"/>
      <w:bookmarkEnd w:id="41"/>
    </w:p>
    <w:p w:rsidRPr="00FC740F" w:rsidR="00FC740F" w:rsidP="00FC740F" w:rsidRDefault="00FC740F" w14:paraId="340858BF" w14:textId="77777777">
      <w:pPr>
        <w:keepNext/>
        <w:keepLines/>
        <w:numPr>
          <w:ilvl w:val="2"/>
          <w:numId w:val="1"/>
        </w:numPr>
        <w:spacing w:before="40" w:after="0"/>
        <w:outlineLvl w:val="1"/>
        <w:rPr>
          <w:rFonts w:ascii="Calibri" w:hAnsi="Calibri" w:eastAsia="Times New Roman" w:cs="Times New Roman"/>
          <w:sz w:val="26"/>
          <w:szCs w:val="26"/>
        </w:rPr>
      </w:pPr>
      <w:bookmarkStart w:name="_Toc170906453" w:id="42"/>
      <w:r w:rsidRPr="00FC740F">
        <w:rPr>
          <w:rFonts w:ascii="Calibri" w:hAnsi="Calibri" w:eastAsia="Times New Roman" w:cs="Times New Roman"/>
          <w:sz w:val="26"/>
          <w:szCs w:val="26"/>
        </w:rPr>
        <w:t>Rett til heving</w:t>
      </w:r>
      <w:bookmarkEnd w:id="42"/>
    </w:p>
    <w:p w:rsidRPr="00FC740F" w:rsidR="00FC740F" w:rsidP="00FC740F" w:rsidRDefault="00FC740F" w14:paraId="3F416071" w14:textId="77777777">
      <w:pPr>
        <w:ind w:left="360"/>
        <w:rPr>
          <w:rFonts w:ascii="Calibri" w:hAnsi="Calibri" w:eastAsia="Calibri" w:cs="Times New Roman"/>
        </w:rPr>
      </w:pPr>
      <w:r w:rsidRPr="00FC740F">
        <w:rPr>
          <w:rFonts w:ascii="Calibri" w:hAnsi="Calibri" w:eastAsia="Calibri" w:cs="Times New Roman"/>
        </w:rPr>
        <w:t>Oppdragsgiveren kan heve avtalen med umiddelbar virkning dersom Leverandøren vesentlig misligholder sine forpliktelser.</w:t>
      </w:r>
    </w:p>
    <w:p w:rsidRPr="00FC740F" w:rsidR="00FC740F" w:rsidP="00FC740F" w:rsidRDefault="00FC740F" w14:paraId="4A1DACB6" w14:textId="77777777">
      <w:pPr>
        <w:ind w:left="360"/>
        <w:rPr>
          <w:rFonts w:ascii="Calibri" w:hAnsi="Calibri" w:eastAsia="Calibri" w:cs="Times New Roman"/>
        </w:rPr>
      </w:pPr>
      <w:r w:rsidRPr="00FC740F">
        <w:rPr>
          <w:rFonts w:ascii="Calibri" w:hAnsi="Calibri" w:eastAsia="Calibri" w:cs="Times New Roman"/>
        </w:rPr>
        <w:t xml:space="preserve">Så lenge dagboten løper, kan Oppdragsgiveren ikke heve avtalen. Dette gjelder ikke dersom Leverandøren eller noen han svarer for har opptrådt grovt uaktsomt eller </w:t>
      </w:r>
      <w:proofErr w:type="gramStart"/>
      <w:r w:rsidRPr="00FC740F">
        <w:rPr>
          <w:rFonts w:ascii="Calibri" w:hAnsi="Calibri" w:eastAsia="Calibri" w:cs="Times New Roman"/>
        </w:rPr>
        <w:t>for øvrig</w:t>
      </w:r>
      <w:proofErr w:type="gramEnd"/>
      <w:r w:rsidRPr="00FC740F">
        <w:rPr>
          <w:rFonts w:ascii="Calibri" w:hAnsi="Calibri" w:eastAsia="Calibri" w:cs="Times New Roman"/>
        </w:rPr>
        <w:t xml:space="preserve"> i strid med redelighet og god tro. Dette gjelder heller ikke dersom varens verdi reduseres vesentlig som følge av forsinkelsen.</w:t>
      </w:r>
    </w:p>
    <w:p w:rsidRPr="00FC740F" w:rsidR="00FC740F" w:rsidP="00FC740F" w:rsidRDefault="00FC740F" w14:paraId="6F779DE7" w14:textId="77777777">
      <w:pPr>
        <w:ind w:left="360"/>
        <w:rPr>
          <w:rFonts w:ascii="Calibri" w:hAnsi="Calibri" w:eastAsia="Calibri" w:cs="Times New Roman"/>
        </w:rPr>
      </w:pPr>
      <w:r w:rsidRPr="00FC740F">
        <w:rPr>
          <w:rFonts w:ascii="Calibri" w:hAnsi="Calibri" w:eastAsia="Calibri" w:cs="Times New Roman"/>
        </w:rPr>
        <w:t>Oppdragsgiveren kan heve avtalen med umiddelbar virkning ved forsinkelse, dersom forsinkelsen varer utover dagbotperioden.</w:t>
      </w:r>
    </w:p>
    <w:p w:rsidRPr="00FC740F" w:rsidR="00FC740F" w:rsidP="00FC740F" w:rsidRDefault="00FC740F" w14:paraId="5AF19450" w14:textId="77777777">
      <w:pPr>
        <w:ind w:left="360"/>
        <w:rPr>
          <w:rFonts w:ascii="Calibri" w:hAnsi="Calibri" w:eastAsia="Calibri" w:cs="Times New Roman"/>
        </w:rPr>
      </w:pPr>
      <w:r w:rsidRPr="00FC740F">
        <w:rPr>
          <w:rFonts w:ascii="Calibri" w:hAnsi="Calibri" w:eastAsia="Calibri" w:cs="Times New Roman"/>
        </w:rPr>
        <w:t>Rettsmangler regnes som vesentlig mislighold.</w:t>
      </w:r>
    </w:p>
    <w:p w:rsidRPr="00FC740F" w:rsidR="00FC740F" w:rsidP="00FC740F" w:rsidRDefault="00FC740F" w14:paraId="00D3A266" w14:textId="77777777">
      <w:pPr>
        <w:ind w:left="360"/>
        <w:rPr>
          <w:rFonts w:ascii="Calibri" w:hAnsi="Calibri" w:eastAsia="Calibri" w:cs="Times New Roman"/>
        </w:rPr>
      </w:pPr>
      <w:r w:rsidRPr="00FC740F">
        <w:rPr>
          <w:rFonts w:ascii="Calibri" w:hAnsi="Calibri" w:eastAsia="Calibri" w:cs="Times New Roman"/>
        </w:rPr>
        <w:t>Konkurs, akkord o.l. på leverandørens side gir Oppdragsgiveren hevingsrett.</w:t>
      </w:r>
    </w:p>
    <w:p w:rsidRPr="00FC740F" w:rsidR="00FC740F" w:rsidP="00FC740F" w:rsidRDefault="00FC740F" w14:paraId="5209D4A8" w14:textId="77777777">
      <w:pPr>
        <w:keepNext/>
        <w:keepLines/>
        <w:numPr>
          <w:ilvl w:val="2"/>
          <w:numId w:val="1"/>
        </w:numPr>
        <w:spacing w:before="40" w:after="0"/>
        <w:outlineLvl w:val="1"/>
        <w:rPr>
          <w:rFonts w:ascii="Calibri" w:hAnsi="Calibri" w:eastAsia="Times New Roman" w:cs="Times New Roman"/>
          <w:sz w:val="26"/>
          <w:szCs w:val="26"/>
        </w:rPr>
      </w:pPr>
      <w:bookmarkStart w:name="_Toc170906454" w:id="43"/>
      <w:r w:rsidRPr="00FC740F">
        <w:rPr>
          <w:rFonts w:ascii="Calibri" w:hAnsi="Calibri" w:eastAsia="Times New Roman" w:cs="Times New Roman"/>
          <w:sz w:val="26"/>
          <w:szCs w:val="26"/>
        </w:rPr>
        <w:t>Dekningskjøp ved heving</w:t>
      </w:r>
      <w:bookmarkEnd w:id="43"/>
    </w:p>
    <w:p w:rsidRPr="00FC740F" w:rsidR="00FC740F" w:rsidP="00FC740F" w:rsidRDefault="00FC740F" w14:paraId="5E301450" w14:textId="77777777">
      <w:pPr>
        <w:ind w:left="360"/>
        <w:rPr>
          <w:rFonts w:ascii="Calibri" w:hAnsi="Calibri" w:eastAsia="Calibri" w:cs="Times New Roman"/>
        </w:rPr>
      </w:pPr>
      <w:r w:rsidRPr="00FC740F">
        <w:rPr>
          <w:rFonts w:ascii="Calibri" w:hAnsi="Calibri" w:eastAsia="Calibri" w:cs="Times New Roman"/>
        </w:rPr>
        <w:t>Ved heving har Oppdragsgiveren rett til å foreta dekningskjøp på rimelig måte og innen rimelig tid etter hevingen. Oppdragsgiveren har da ved krav om erstatning krav på differansen mellom kontraktsprisen og prisen på dekningstransaksjonen, i tillegg til annen erstatning etter denne avtalen.</w:t>
      </w:r>
    </w:p>
    <w:p w:rsidRPr="00FC740F" w:rsidR="00FC740F" w:rsidP="00FC740F" w:rsidRDefault="00FC740F" w14:paraId="758819D9" w14:textId="77777777">
      <w:pPr>
        <w:keepNext/>
        <w:keepLines/>
        <w:numPr>
          <w:ilvl w:val="2"/>
          <w:numId w:val="1"/>
        </w:numPr>
        <w:spacing w:before="40" w:after="0"/>
        <w:outlineLvl w:val="1"/>
        <w:rPr>
          <w:rFonts w:ascii="Calibri" w:hAnsi="Calibri" w:eastAsia="Times New Roman" w:cs="Times New Roman"/>
          <w:sz w:val="26"/>
          <w:szCs w:val="26"/>
        </w:rPr>
      </w:pPr>
      <w:bookmarkStart w:name="_Toc265743113" w:id="44"/>
      <w:bookmarkStart w:name="_Toc170906455" w:id="45"/>
      <w:r w:rsidRPr="00FC740F">
        <w:rPr>
          <w:rFonts w:ascii="Calibri" w:hAnsi="Calibri" w:eastAsia="Times New Roman" w:cs="Times New Roman"/>
          <w:sz w:val="26"/>
          <w:szCs w:val="26"/>
        </w:rPr>
        <w:t>Forventet mislighold</w:t>
      </w:r>
      <w:bookmarkEnd w:id="44"/>
      <w:bookmarkEnd w:id="45"/>
    </w:p>
    <w:p w:rsidRPr="00FC740F" w:rsidR="00FC740F" w:rsidP="00FC740F" w:rsidRDefault="00FC740F" w14:paraId="0154A368" w14:textId="77777777">
      <w:pPr>
        <w:ind w:left="360"/>
        <w:rPr>
          <w:rFonts w:ascii="Calibri" w:hAnsi="Calibri" w:eastAsia="Calibri" w:cs="Times New Roman"/>
        </w:rPr>
      </w:pPr>
      <w:r w:rsidRPr="00FC740F">
        <w:rPr>
          <w:rFonts w:ascii="Calibri" w:hAnsi="Calibri" w:eastAsia="Calibri" w:cs="Times New Roman"/>
        </w:rPr>
        <w:t>Dersom det etter kjøpet framgår av Leverandørens handlemåte eller av en alvorlig svikt i hans kredittverdighet eller evne til å oppfylle at han ikke kommer til å oppfylle en vesentlig del av sine plikter, kan Oppdragsgiveren innstille sin oppfyllelse og holde sin ytelse tilbake.</w:t>
      </w:r>
    </w:p>
    <w:p w:rsidRPr="00FC740F" w:rsidR="00FC740F" w:rsidP="00FC740F" w:rsidRDefault="00FC740F" w14:paraId="270D6CC7" w14:textId="77777777">
      <w:pPr>
        <w:ind w:left="360"/>
        <w:rPr>
          <w:rFonts w:ascii="Calibri" w:hAnsi="Calibri" w:eastAsia="Calibri" w:cs="Times New Roman"/>
        </w:rPr>
      </w:pPr>
      <w:r w:rsidRPr="00FC740F">
        <w:rPr>
          <w:rFonts w:ascii="Calibri" w:hAnsi="Calibri" w:eastAsia="Calibri" w:cs="Times New Roman"/>
        </w:rPr>
        <w:t>Dersom det forventede misligholdet er vesentlig, inntrer hevingsrett allerede før tiden for oppfyllelse.</w:t>
      </w:r>
    </w:p>
    <w:p w:rsidRPr="00FC740F" w:rsidR="00FC740F" w:rsidP="00FC740F" w:rsidRDefault="00FC740F" w14:paraId="4912D746" w14:textId="77777777">
      <w:pPr>
        <w:keepNext/>
        <w:keepLines/>
        <w:numPr>
          <w:ilvl w:val="1"/>
          <w:numId w:val="1"/>
        </w:numPr>
        <w:spacing w:before="40" w:after="0"/>
        <w:outlineLvl w:val="1"/>
        <w:rPr>
          <w:rFonts w:ascii="Calibri" w:hAnsi="Calibri" w:eastAsia="Times New Roman" w:cs="Times New Roman"/>
          <w:sz w:val="26"/>
          <w:szCs w:val="26"/>
        </w:rPr>
      </w:pPr>
      <w:bookmarkStart w:name="_Toc265743117" w:id="46"/>
      <w:bookmarkStart w:name="_Toc265743118" w:id="47"/>
      <w:bookmarkStart w:name="_Toc265743119" w:id="48"/>
      <w:bookmarkStart w:name="_Toc170906456" w:id="49"/>
      <w:bookmarkEnd w:id="46"/>
      <w:bookmarkEnd w:id="47"/>
      <w:r w:rsidRPr="00FC740F">
        <w:rPr>
          <w:rFonts w:ascii="Calibri" w:hAnsi="Calibri" w:eastAsia="Times New Roman" w:cs="Times New Roman"/>
          <w:sz w:val="26"/>
          <w:szCs w:val="26"/>
        </w:rPr>
        <w:t>Øvrige misligholdsbeføyelser</w:t>
      </w:r>
      <w:bookmarkEnd w:id="48"/>
      <w:bookmarkEnd w:id="49"/>
    </w:p>
    <w:p w:rsidRPr="00FC740F" w:rsidR="00FC740F" w:rsidP="00FC740F" w:rsidRDefault="00FC740F" w14:paraId="72D97A9F" w14:textId="77777777">
      <w:pPr>
        <w:ind w:left="360"/>
        <w:rPr>
          <w:rFonts w:ascii="Calibri" w:hAnsi="Calibri" w:eastAsia="Calibri" w:cs="Times New Roman"/>
          <w:color w:val="000000"/>
        </w:rPr>
      </w:pPr>
      <w:r w:rsidRPr="00FC740F">
        <w:rPr>
          <w:rFonts w:ascii="Calibri" w:hAnsi="Calibri" w:eastAsia="Calibri" w:cs="Times New Roman"/>
        </w:rPr>
        <w:t xml:space="preserve">Øvrige misligholdsbeføyelser følger av de alminnelige reglene i </w:t>
      </w:r>
      <w:r w:rsidRPr="00FC740F">
        <w:rPr>
          <w:rFonts w:ascii="Calibri" w:hAnsi="Calibri" w:eastAsia="Calibri" w:cs="Times New Roman"/>
          <w:color w:val="000000"/>
        </w:rPr>
        <w:t>lov om kjøp av 13. mai 1988 nr. 27 (kjøpsloven).</w:t>
      </w:r>
    </w:p>
    <w:p w:rsidRPr="005A0A01" w:rsidR="00FC740F" w:rsidP="00FC740F" w:rsidRDefault="00FC740F" w14:paraId="1C42145C" w14:textId="77777777">
      <w:pPr>
        <w:pStyle w:val="Overskrift1"/>
        <w:numPr>
          <w:ilvl w:val="0"/>
          <w:numId w:val="1"/>
        </w:numPr>
        <w:rPr>
          <w:rFonts w:asciiTheme="minorHAnsi" w:hAnsiTheme="minorHAnsi"/>
          <w:color w:val="auto"/>
        </w:rPr>
      </w:pPr>
      <w:bookmarkStart w:name="_Toc170906457" w:id="50"/>
      <w:r w:rsidRPr="005A0A01">
        <w:rPr>
          <w:rFonts w:asciiTheme="minorHAnsi" w:hAnsiTheme="minorHAnsi"/>
          <w:color w:val="auto"/>
        </w:rPr>
        <w:t>Oppdragsgivers plikter</w:t>
      </w:r>
      <w:bookmarkEnd w:id="50"/>
    </w:p>
    <w:p w:rsidRPr="005A0A01" w:rsidR="00FC740F" w:rsidP="00FC740F" w:rsidRDefault="00FC740F" w14:paraId="2E13C4CC" w14:textId="77777777">
      <w:pPr>
        <w:pStyle w:val="Overskrift2"/>
        <w:numPr>
          <w:ilvl w:val="1"/>
          <w:numId w:val="1"/>
        </w:numPr>
        <w:rPr>
          <w:rFonts w:asciiTheme="minorHAnsi" w:hAnsiTheme="minorHAnsi"/>
          <w:color w:val="auto"/>
        </w:rPr>
      </w:pPr>
      <w:bookmarkStart w:name="_Toc240056271" w:id="51"/>
      <w:bookmarkStart w:name="_Toc240056372" w:id="52"/>
      <w:bookmarkStart w:name="_Toc265743121" w:id="53"/>
      <w:bookmarkStart w:name="_Toc170906458" w:id="54"/>
      <w:r w:rsidRPr="005A0A01">
        <w:rPr>
          <w:rFonts w:asciiTheme="minorHAnsi" w:hAnsiTheme="minorHAnsi"/>
          <w:color w:val="auto"/>
        </w:rPr>
        <w:t>Alminnelige forpliktelser</w:t>
      </w:r>
      <w:bookmarkEnd w:id="51"/>
      <w:bookmarkEnd w:id="52"/>
      <w:bookmarkEnd w:id="53"/>
      <w:bookmarkEnd w:id="54"/>
    </w:p>
    <w:p w:rsidRPr="005A0A01" w:rsidR="00FC740F" w:rsidP="00FC740F" w:rsidRDefault="00FC740F" w14:paraId="47718280" w14:textId="77777777">
      <w:pPr>
        <w:ind w:firstLine="360"/>
        <w:rPr>
          <w:color w:val="000000"/>
          <w:szCs w:val="20"/>
        </w:rPr>
      </w:pPr>
      <w:r w:rsidRPr="005A0A01">
        <w:rPr>
          <w:color w:val="000000"/>
          <w:szCs w:val="20"/>
        </w:rPr>
        <w:t>Oppdragsgiveren skal:</w:t>
      </w:r>
    </w:p>
    <w:p w:rsidRPr="005A0A01" w:rsidR="00FC740F" w:rsidP="00FC740F" w:rsidRDefault="00FC740F" w14:paraId="68A851C6" w14:textId="77777777">
      <w:pPr>
        <w:numPr>
          <w:ilvl w:val="1"/>
          <w:numId w:val="4"/>
        </w:numPr>
        <w:spacing w:after="0" w:line="240" w:lineRule="auto"/>
        <w:rPr>
          <w:color w:val="000000"/>
          <w:szCs w:val="20"/>
        </w:rPr>
      </w:pPr>
      <w:r w:rsidRPr="005A0A01">
        <w:rPr>
          <w:color w:val="000000"/>
          <w:szCs w:val="20"/>
        </w:rPr>
        <w:t xml:space="preserve">Betale kjøpesummen; </w:t>
      </w:r>
    </w:p>
    <w:p w:rsidRPr="005A0A01" w:rsidR="00FC740F" w:rsidP="00FC740F" w:rsidRDefault="00FC740F" w14:paraId="1C55FAA4" w14:textId="77777777">
      <w:pPr>
        <w:numPr>
          <w:ilvl w:val="1"/>
          <w:numId w:val="4"/>
        </w:numPr>
        <w:spacing w:after="0" w:line="240" w:lineRule="auto"/>
        <w:rPr>
          <w:color w:val="000000"/>
          <w:szCs w:val="20"/>
        </w:rPr>
      </w:pPr>
      <w:r w:rsidRPr="005A0A01">
        <w:rPr>
          <w:color w:val="000000"/>
          <w:szCs w:val="20"/>
        </w:rPr>
        <w:t>medvirke til Leverandørens oppfyllelse og levering; og</w:t>
      </w:r>
    </w:p>
    <w:p w:rsidRPr="005A0A01" w:rsidR="00FC740F" w:rsidP="00FC740F" w:rsidRDefault="00FC740F" w14:paraId="297D13A9" w14:textId="77777777">
      <w:pPr>
        <w:numPr>
          <w:ilvl w:val="1"/>
          <w:numId w:val="4"/>
        </w:numPr>
        <w:spacing w:after="0" w:line="240" w:lineRule="auto"/>
        <w:rPr>
          <w:color w:val="000000"/>
          <w:szCs w:val="20"/>
        </w:rPr>
      </w:pPr>
      <w:r w:rsidRPr="005A0A01">
        <w:rPr>
          <w:color w:val="000000"/>
          <w:szCs w:val="20"/>
        </w:rPr>
        <w:t>være ansvarlig for klarhet overfor Leverandøren mht. formålet for kjøpet og Oppdragsgiverens krav og behov.</w:t>
      </w:r>
    </w:p>
    <w:p w:rsidRPr="005A0A01" w:rsidR="00FC740F" w:rsidP="00FC740F" w:rsidRDefault="00FC740F" w14:paraId="3E680912" w14:textId="77777777">
      <w:pPr>
        <w:pStyle w:val="Overskrift2"/>
        <w:numPr>
          <w:ilvl w:val="1"/>
          <w:numId w:val="1"/>
        </w:numPr>
        <w:rPr>
          <w:rFonts w:asciiTheme="minorHAnsi" w:hAnsiTheme="minorHAnsi"/>
          <w:color w:val="auto"/>
        </w:rPr>
      </w:pPr>
      <w:bookmarkStart w:name="_Toc240056276" w:id="55"/>
      <w:bookmarkStart w:name="_Toc240056377" w:id="56"/>
      <w:bookmarkStart w:name="_Toc265743122" w:id="57"/>
      <w:bookmarkStart w:name="_Toc170906459" w:id="58"/>
      <w:r w:rsidRPr="005A0A01">
        <w:rPr>
          <w:rFonts w:asciiTheme="minorHAnsi" w:hAnsiTheme="minorHAnsi"/>
          <w:color w:val="auto"/>
        </w:rPr>
        <w:t>Klarhet overfor Leverandøren</w:t>
      </w:r>
      <w:bookmarkEnd w:id="55"/>
      <w:bookmarkEnd w:id="56"/>
      <w:bookmarkEnd w:id="57"/>
      <w:bookmarkEnd w:id="58"/>
    </w:p>
    <w:p w:rsidRPr="005A0A01" w:rsidR="00FC740F" w:rsidP="00FC740F" w:rsidRDefault="00FC740F" w14:paraId="3830C6BD" w14:textId="77777777">
      <w:pPr>
        <w:autoSpaceDE w:val="0"/>
        <w:autoSpaceDN w:val="0"/>
        <w:adjustRightInd w:val="0"/>
        <w:ind w:left="360"/>
        <w:rPr>
          <w:rFonts w:eastAsia="Calibri" w:cs="Times New Roman"/>
        </w:rPr>
      </w:pPr>
      <w:r w:rsidRPr="005A0A01">
        <w:rPr>
          <w:rFonts w:eastAsia="Calibri" w:cs="Times New Roman"/>
        </w:rPr>
        <w:t xml:space="preserve">Oppdragsgiveren er ansvarlig for å ha gitt uttrykk for formålet med kjøpet og sine krav og behov overfor Leverandøren på en slik måte at Leverandøren har et tilstrekkelig klart grunnlag for sine kontraktsforpliktelser. </w:t>
      </w:r>
    </w:p>
    <w:p w:rsidRPr="005A0A01" w:rsidR="00FC740F" w:rsidP="00FC740F" w:rsidRDefault="00FC740F" w14:paraId="42451A46" w14:textId="77777777">
      <w:pPr>
        <w:pStyle w:val="Overskrift2"/>
        <w:numPr>
          <w:ilvl w:val="1"/>
          <w:numId w:val="1"/>
        </w:numPr>
        <w:rPr>
          <w:rFonts w:asciiTheme="minorHAnsi" w:hAnsiTheme="minorHAnsi"/>
          <w:color w:val="auto"/>
        </w:rPr>
      </w:pPr>
      <w:bookmarkStart w:name="_Toc240056277" w:id="59"/>
      <w:bookmarkStart w:name="_Toc240056378" w:id="60"/>
      <w:bookmarkStart w:name="_Toc265743123" w:id="61"/>
      <w:bookmarkStart w:name="_Toc170906460" w:id="62"/>
      <w:r w:rsidRPr="005A0A01">
        <w:rPr>
          <w:rFonts w:asciiTheme="minorHAnsi" w:hAnsiTheme="minorHAnsi"/>
          <w:color w:val="auto"/>
        </w:rPr>
        <w:t>Varslingsplikt</w:t>
      </w:r>
      <w:bookmarkEnd w:id="59"/>
      <w:bookmarkEnd w:id="60"/>
      <w:bookmarkEnd w:id="61"/>
      <w:bookmarkEnd w:id="62"/>
    </w:p>
    <w:p w:rsidRPr="00FC740F" w:rsidR="00064667" w:rsidP="00FC740F" w:rsidRDefault="00FC740F" w14:paraId="700DD28F" w14:textId="77777777">
      <w:pPr>
        <w:autoSpaceDE w:val="0"/>
        <w:autoSpaceDN w:val="0"/>
        <w:adjustRightInd w:val="0"/>
        <w:ind w:left="360"/>
        <w:rPr>
          <w:rFonts w:eastAsia="Calibri" w:cs="Times New Roman"/>
        </w:rPr>
      </w:pPr>
      <w:r w:rsidRPr="005A0A01">
        <w:rPr>
          <w:rFonts w:eastAsia="Calibri" w:cs="Times New Roman"/>
        </w:rPr>
        <w:t>Hindres Oppdragsgiveren i å oppfylle sine forpliktelser til rett tid, skal han uten ugrunnet opphold gi melding til Leverandøren om hindringen og dens virkning på muligheten til å oppfylle. Oppdragsgiveren skal kunne dokumentere når og hvordan slik melding ble gitt.</w:t>
      </w:r>
    </w:p>
    <w:p w:rsidRPr="00FC740F" w:rsidR="00FC740F" w:rsidP="00FC740F" w:rsidRDefault="00FC740F" w14:paraId="5D539DB3" w14:textId="77777777">
      <w:pPr>
        <w:keepNext/>
        <w:keepLines/>
        <w:numPr>
          <w:ilvl w:val="0"/>
          <w:numId w:val="1"/>
        </w:numPr>
        <w:spacing w:before="240" w:after="0"/>
        <w:outlineLvl w:val="0"/>
        <w:rPr>
          <w:rFonts w:ascii="Calibri" w:hAnsi="Calibri" w:eastAsia="Times New Roman" w:cs="Times New Roman"/>
          <w:sz w:val="32"/>
          <w:szCs w:val="32"/>
        </w:rPr>
      </w:pPr>
      <w:bookmarkStart w:name="_Toc170906461" w:id="63"/>
      <w:r w:rsidRPr="00FC740F">
        <w:rPr>
          <w:rFonts w:ascii="Calibri" w:hAnsi="Calibri" w:eastAsia="Times New Roman" w:cs="Times New Roman"/>
          <w:sz w:val="32"/>
          <w:szCs w:val="32"/>
        </w:rPr>
        <w:t>Leverandørens misligholdsbeføyelser</w:t>
      </w:r>
      <w:bookmarkEnd w:id="63"/>
    </w:p>
    <w:p w:rsidRPr="00FC740F" w:rsidR="00FC740F" w:rsidP="00FC740F" w:rsidRDefault="00FC740F" w14:paraId="6BD5CFA4" w14:textId="77777777">
      <w:pPr>
        <w:keepNext/>
        <w:keepLines/>
        <w:numPr>
          <w:ilvl w:val="1"/>
          <w:numId w:val="1"/>
        </w:numPr>
        <w:spacing w:before="40" w:after="0"/>
        <w:outlineLvl w:val="1"/>
        <w:rPr>
          <w:rFonts w:ascii="Calibri" w:hAnsi="Calibri" w:eastAsia="Times New Roman" w:cs="Times New Roman"/>
          <w:sz w:val="26"/>
          <w:szCs w:val="26"/>
        </w:rPr>
      </w:pPr>
      <w:bookmarkStart w:name="_Toc265743125" w:id="64"/>
      <w:bookmarkStart w:name="_Toc240056280" w:id="65"/>
      <w:bookmarkStart w:name="_Toc240056381" w:id="66"/>
      <w:bookmarkStart w:name="_Toc170906462" w:id="67"/>
      <w:r w:rsidRPr="00FC740F">
        <w:rPr>
          <w:rFonts w:ascii="Calibri" w:hAnsi="Calibri" w:eastAsia="Times New Roman" w:cs="Times New Roman"/>
          <w:sz w:val="26"/>
          <w:szCs w:val="26"/>
        </w:rPr>
        <w:t>Reklamasjon</w:t>
      </w:r>
      <w:bookmarkEnd w:id="64"/>
      <w:bookmarkEnd w:id="67"/>
    </w:p>
    <w:p w:rsidRPr="00FC740F" w:rsidR="00FC740F" w:rsidP="00FC740F" w:rsidRDefault="00FC740F" w14:paraId="048BAAD6" w14:textId="77777777">
      <w:pPr>
        <w:autoSpaceDE w:val="0"/>
        <w:autoSpaceDN w:val="0"/>
        <w:adjustRightInd w:val="0"/>
        <w:ind w:left="360"/>
        <w:rPr>
          <w:rFonts w:ascii="Calibri" w:hAnsi="Calibri" w:eastAsia="Calibri" w:cs="Times New Roman"/>
        </w:rPr>
      </w:pPr>
      <w:r w:rsidRPr="00FC740F">
        <w:rPr>
          <w:rFonts w:ascii="Calibri" w:hAnsi="Calibri" w:eastAsia="Calibri" w:cs="Times New Roman"/>
        </w:rPr>
        <w:t>Leverandøren skal reklamere skriftlig uten ugrunnet opphold etter at misligholdet er oppdaget eller burde vært oppdaget.</w:t>
      </w:r>
    </w:p>
    <w:p w:rsidRPr="00FC740F" w:rsidR="00FC740F" w:rsidP="00FC740F" w:rsidRDefault="00FC740F" w14:paraId="7D2588B7" w14:textId="77777777">
      <w:pPr>
        <w:keepNext/>
        <w:keepLines/>
        <w:numPr>
          <w:ilvl w:val="1"/>
          <w:numId w:val="1"/>
        </w:numPr>
        <w:spacing w:before="40" w:after="0"/>
        <w:outlineLvl w:val="1"/>
        <w:rPr>
          <w:rFonts w:ascii="Calibri" w:hAnsi="Calibri" w:eastAsia="Times New Roman" w:cs="Times New Roman"/>
          <w:sz w:val="26"/>
          <w:szCs w:val="26"/>
        </w:rPr>
      </w:pPr>
      <w:bookmarkStart w:name="_Toc265743126" w:id="68"/>
      <w:bookmarkStart w:name="_Toc170906463" w:id="69"/>
      <w:r w:rsidRPr="00FC740F">
        <w:rPr>
          <w:rFonts w:ascii="Calibri" w:hAnsi="Calibri" w:eastAsia="Times New Roman" w:cs="Times New Roman"/>
          <w:sz w:val="26"/>
          <w:szCs w:val="26"/>
        </w:rPr>
        <w:t>Forsinket betaling</w:t>
      </w:r>
      <w:bookmarkEnd w:id="68"/>
      <w:bookmarkEnd w:id="69"/>
    </w:p>
    <w:p w:rsidRPr="00FC740F" w:rsidR="00FC740F" w:rsidP="00FC740F" w:rsidRDefault="00FC740F" w14:paraId="23FABE6E" w14:textId="77777777">
      <w:pPr>
        <w:autoSpaceDE w:val="0"/>
        <w:autoSpaceDN w:val="0"/>
        <w:adjustRightInd w:val="0"/>
        <w:ind w:left="360"/>
        <w:rPr>
          <w:rFonts w:ascii="Calibri" w:hAnsi="Calibri" w:eastAsia="Calibri" w:cs="Times New Roman"/>
        </w:rPr>
      </w:pPr>
      <w:r w:rsidRPr="00FC740F">
        <w:rPr>
          <w:rFonts w:ascii="Calibri" w:hAnsi="Calibri" w:eastAsia="Calibri" w:cs="Times New Roman"/>
        </w:rPr>
        <w:t>Ved forsinket betaling som skyldes forhold innenfor Oppdragsgivers kontroll kan Leverandøren kreve forsinkelsesrenter i henhold til lov 17. desember 1976 nr. 100 om renter ved forsinket betaling mv.</w:t>
      </w:r>
    </w:p>
    <w:p w:rsidRPr="00FC740F" w:rsidR="00FC740F" w:rsidP="00FC740F" w:rsidRDefault="00FC740F" w14:paraId="656855CE" w14:textId="77777777">
      <w:pPr>
        <w:keepNext/>
        <w:keepLines/>
        <w:numPr>
          <w:ilvl w:val="1"/>
          <w:numId w:val="1"/>
        </w:numPr>
        <w:spacing w:before="40" w:after="0"/>
        <w:outlineLvl w:val="1"/>
        <w:rPr>
          <w:rFonts w:ascii="Calibri" w:hAnsi="Calibri" w:eastAsia="Times New Roman" w:cs="Times New Roman"/>
          <w:sz w:val="26"/>
          <w:szCs w:val="26"/>
        </w:rPr>
      </w:pPr>
      <w:bookmarkStart w:name="_Toc265743127" w:id="70"/>
      <w:bookmarkStart w:name="_Toc170906464" w:id="71"/>
      <w:r w:rsidRPr="00FC740F">
        <w:rPr>
          <w:rFonts w:ascii="Calibri" w:hAnsi="Calibri" w:eastAsia="Times New Roman" w:cs="Times New Roman"/>
          <w:sz w:val="26"/>
          <w:szCs w:val="26"/>
        </w:rPr>
        <w:t>Brudd på varslingsplikt</w:t>
      </w:r>
      <w:bookmarkEnd w:id="65"/>
      <w:bookmarkEnd w:id="66"/>
      <w:bookmarkEnd w:id="70"/>
      <w:bookmarkEnd w:id="71"/>
    </w:p>
    <w:p w:rsidRPr="00FC740F" w:rsidR="00FC740F" w:rsidP="00FC740F" w:rsidRDefault="00FC740F" w14:paraId="6EB0A37D" w14:textId="77777777">
      <w:pPr>
        <w:autoSpaceDE w:val="0"/>
        <w:autoSpaceDN w:val="0"/>
        <w:adjustRightInd w:val="0"/>
        <w:ind w:left="360"/>
        <w:rPr>
          <w:rFonts w:ascii="Calibri" w:hAnsi="Calibri" w:eastAsia="Calibri" w:cs="Times New Roman"/>
        </w:rPr>
      </w:pPr>
      <w:r w:rsidRPr="00FC740F">
        <w:rPr>
          <w:rFonts w:ascii="Calibri" w:hAnsi="Calibri" w:eastAsia="Calibri" w:cs="Times New Roman"/>
        </w:rPr>
        <w:t xml:space="preserve">Dersom Leverandøren ikke får slikt varsel som bestemt i pkt. 4.3 innen rimelig tid etter at Oppdragsgiveren fikk eller burde fått kjennskap til hindringen, kan Leverandøren kreve erstattet tap som kunne vært unngått om han hadde fått meldingen i tide. </w:t>
      </w:r>
    </w:p>
    <w:p w:rsidRPr="00FC740F" w:rsidR="00FC740F" w:rsidP="00FC740F" w:rsidRDefault="00FC740F" w14:paraId="097CE295" w14:textId="77777777">
      <w:pPr>
        <w:keepNext/>
        <w:keepLines/>
        <w:numPr>
          <w:ilvl w:val="1"/>
          <w:numId w:val="1"/>
        </w:numPr>
        <w:spacing w:before="40" w:after="0"/>
        <w:outlineLvl w:val="1"/>
        <w:rPr>
          <w:rFonts w:ascii="Calibri" w:hAnsi="Calibri" w:eastAsia="Times New Roman" w:cs="Times New Roman"/>
          <w:sz w:val="26"/>
          <w:szCs w:val="26"/>
        </w:rPr>
      </w:pPr>
      <w:bookmarkStart w:name="_Toc240056281" w:id="72"/>
      <w:bookmarkStart w:name="_Toc240056382" w:id="73"/>
      <w:bookmarkStart w:name="_Toc265743128" w:id="74"/>
      <w:bookmarkStart w:name="_Toc170906465" w:id="75"/>
      <w:r w:rsidRPr="00FC740F">
        <w:rPr>
          <w:rFonts w:ascii="Calibri" w:hAnsi="Calibri" w:eastAsia="Times New Roman" w:cs="Times New Roman"/>
          <w:sz w:val="26"/>
          <w:szCs w:val="26"/>
        </w:rPr>
        <w:t>Leverandørens tilbakeholdsrett</w:t>
      </w:r>
      <w:bookmarkEnd w:id="72"/>
      <w:bookmarkEnd w:id="73"/>
      <w:bookmarkEnd w:id="74"/>
      <w:bookmarkEnd w:id="75"/>
    </w:p>
    <w:p w:rsidRPr="00FC740F" w:rsidR="00FC740F" w:rsidP="00FC740F" w:rsidRDefault="00FC740F" w14:paraId="170D1E76" w14:textId="77777777">
      <w:pPr>
        <w:autoSpaceDE w:val="0"/>
        <w:autoSpaceDN w:val="0"/>
        <w:adjustRightInd w:val="0"/>
        <w:ind w:left="360"/>
        <w:rPr>
          <w:rFonts w:ascii="Calibri" w:hAnsi="Calibri" w:eastAsia="Calibri" w:cs="Times New Roman"/>
        </w:rPr>
      </w:pPr>
      <w:r w:rsidRPr="00FC740F">
        <w:rPr>
          <w:rFonts w:ascii="Calibri" w:hAnsi="Calibri" w:eastAsia="Calibri" w:cs="Times New Roman"/>
        </w:rPr>
        <w:t>Leverandøren kan ikke holde tilbake ytelser som følge av Oppdragsgiverens mislighold. Dette gjelder likevel ikke dersom misligholdet er vesentlig.</w:t>
      </w:r>
    </w:p>
    <w:p w:rsidRPr="00FC740F" w:rsidR="00FC740F" w:rsidP="00FC740F" w:rsidRDefault="00FC740F" w14:paraId="6D564E69" w14:textId="77777777">
      <w:pPr>
        <w:keepNext/>
        <w:keepLines/>
        <w:numPr>
          <w:ilvl w:val="1"/>
          <w:numId w:val="1"/>
        </w:numPr>
        <w:spacing w:before="40" w:after="0"/>
        <w:outlineLvl w:val="1"/>
        <w:rPr>
          <w:rFonts w:ascii="Calibri" w:hAnsi="Calibri" w:eastAsia="Times New Roman" w:cs="Times New Roman"/>
          <w:sz w:val="26"/>
          <w:szCs w:val="26"/>
        </w:rPr>
      </w:pPr>
      <w:bookmarkStart w:name="_Toc265743129" w:id="76"/>
      <w:bookmarkStart w:name="_Toc240056284" w:id="77"/>
      <w:bookmarkStart w:name="_Toc240056385" w:id="78"/>
      <w:bookmarkStart w:name="_Toc170906466" w:id="79"/>
      <w:r w:rsidRPr="00FC740F">
        <w:rPr>
          <w:rFonts w:ascii="Calibri" w:hAnsi="Calibri" w:eastAsia="Times New Roman" w:cs="Times New Roman"/>
          <w:sz w:val="26"/>
          <w:szCs w:val="26"/>
        </w:rPr>
        <w:t>Erstatning</w:t>
      </w:r>
      <w:bookmarkEnd w:id="76"/>
      <w:bookmarkEnd w:id="79"/>
    </w:p>
    <w:p w:rsidRPr="00FC740F" w:rsidR="00FC740F" w:rsidP="00FC740F" w:rsidRDefault="00FC740F" w14:paraId="230AFF2B" w14:textId="77777777">
      <w:pPr>
        <w:autoSpaceDE w:val="0"/>
        <w:autoSpaceDN w:val="0"/>
        <w:adjustRightInd w:val="0"/>
        <w:ind w:left="360"/>
        <w:rPr>
          <w:rFonts w:ascii="Calibri" w:hAnsi="Calibri" w:eastAsia="Calibri" w:cs="Times New Roman"/>
        </w:rPr>
      </w:pPr>
      <w:r w:rsidRPr="00FC740F">
        <w:rPr>
          <w:rFonts w:ascii="Calibri" w:hAnsi="Calibri" w:eastAsia="Calibri" w:cs="Times New Roman"/>
        </w:rPr>
        <w:t xml:space="preserve">Leverandøren kan kreve erstatning for det tap han lider som følge av Oppdragsgiverens mislighold, for så vidt Oppdragsgiveren ikke godtgjør at misligholdet skyldes suspensjonsgrunner som nevnt i avtalen eller forhold som ellers ikke kan tilskrives Oppdragsgiveren. </w:t>
      </w:r>
    </w:p>
    <w:p w:rsidRPr="00FC740F" w:rsidR="00FC740F" w:rsidP="00FC740F" w:rsidRDefault="00FC740F" w14:paraId="77EBD32F" w14:textId="77777777">
      <w:pPr>
        <w:autoSpaceDE w:val="0"/>
        <w:autoSpaceDN w:val="0"/>
        <w:adjustRightInd w:val="0"/>
        <w:ind w:left="360"/>
        <w:rPr>
          <w:rFonts w:ascii="Calibri" w:hAnsi="Calibri" w:eastAsia="Calibri" w:cs="Times New Roman"/>
        </w:rPr>
      </w:pPr>
      <w:r w:rsidRPr="00FC740F">
        <w:rPr>
          <w:rFonts w:ascii="Calibri" w:hAnsi="Calibri" w:eastAsia="Calibri" w:cs="Times New Roman"/>
        </w:rPr>
        <w:t xml:space="preserve">Erstatningen skal dekke Leverandørens direkte tap. </w:t>
      </w:r>
    </w:p>
    <w:p w:rsidRPr="00FC740F" w:rsidR="00FC740F" w:rsidP="00FC740F" w:rsidRDefault="00FC740F" w14:paraId="2D11A59D" w14:textId="77777777">
      <w:pPr>
        <w:autoSpaceDE w:val="0"/>
        <w:autoSpaceDN w:val="0"/>
        <w:adjustRightInd w:val="0"/>
        <w:ind w:left="360"/>
        <w:rPr>
          <w:rFonts w:ascii="Calibri" w:hAnsi="Calibri" w:eastAsia="Calibri" w:cs="Times New Roman"/>
        </w:rPr>
      </w:pPr>
      <w:r w:rsidRPr="00FC740F">
        <w:rPr>
          <w:rFonts w:ascii="Calibri" w:hAnsi="Calibri" w:eastAsia="Calibri" w:cs="Times New Roman"/>
        </w:rPr>
        <w:t>Indirekte tap, jf. lov av 13. mai 1988 nr. 27 om kjøp § 67 (2), dekkes ikke.</w:t>
      </w:r>
    </w:p>
    <w:p w:rsidRPr="00FC740F" w:rsidR="00FC740F" w:rsidP="00FC740F" w:rsidRDefault="00FC740F" w14:paraId="190B5579" w14:textId="77777777">
      <w:pPr>
        <w:autoSpaceDE w:val="0"/>
        <w:autoSpaceDN w:val="0"/>
        <w:adjustRightInd w:val="0"/>
        <w:ind w:left="360"/>
        <w:rPr>
          <w:rFonts w:ascii="Calibri" w:hAnsi="Calibri" w:eastAsia="Calibri" w:cs="Times New Roman"/>
        </w:rPr>
      </w:pPr>
      <w:r w:rsidRPr="00FC740F">
        <w:rPr>
          <w:rFonts w:ascii="Calibri" w:hAnsi="Calibri" w:eastAsia="Calibri" w:cs="Times New Roman"/>
        </w:rPr>
        <w:t xml:space="preserve">Erstatningen er begrenset til summen av vederlaget etter avtalen eksklusive merverdiavgift. </w:t>
      </w:r>
    </w:p>
    <w:p w:rsidRPr="00FC740F" w:rsidR="00FC740F" w:rsidP="00FC740F" w:rsidRDefault="00FC740F" w14:paraId="62DAC9D6" w14:textId="77777777">
      <w:pPr>
        <w:autoSpaceDE w:val="0"/>
        <w:autoSpaceDN w:val="0"/>
        <w:adjustRightInd w:val="0"/>
        <w:ind w:left="360"/>
        <w:rPr>
          <w:rFonts w:ascii="Calibri" w:hAnsi="Calibri" w:eastAsia="Calibri" w:cs="Times New Roman"/>
        </w:rPr>
      </w:pPr>
      <w:r w:rsidRPr="00FC740F">
        <w:rPr>
          <w:rFonts w:ascii="Calibri" w:hAnsi="Calibri" w:eastAsia="Calibri" w:cs="Times New Roman"/>
        </w:rPr>
        <w:t xml:space="preserve">Har Oppdragsgiveren opptrådt grovt uaktsomt eller </w:t>
      </w:r>
      <w:proofErr w:type="gramStart"/>
      <w:r w:rsidRPr="00FC740F">
        <w:rPr>
          <w:rFonts w:ascii="Calibri" w:hAnsi="Calibri" w:eastAsia="Calibri" w:cs="Times New Roman"/>
        </w:rPr>
        <w:t>for øvrig</w:t>
      </w:r>
      <w:proofErr w:type="gramEnd"/>
      <w:r w:rsidRPr="00FC740F">
        <w:rPr>
          <w:rFonts w:ascii="Calibri" w:hAnsi="Calibri" w:eastAsia="Calibri" w:cs="Times New Roman"/>
        </w:rPr>
        <w:t xml:space="preserve"> i strid med redelighet og god tro, gjelder ikke de erstatningsbegrensninger som fremkommer av dette punkt. </w:t>
      </w:r>
    </w:p>
    <w:p w:rsidRPr="00FC740F" w:rsidR="00FC740F" w:rsidP="00FC740F" w:rsidRDefault="00FC740F" w14:paraId="7E7E107F" w14:textId="77777777">
      <w:pPr>
        <w:keepNext/>
        <w:keepLines/>
        <w:numPr>
          <w:ilvl w:val="1"/>
          <w:numId w:val="1"/>
        </w:numPr>
        <w:spacing w:before="40" w:after="0"/>
        <w:outlineLvl w:val="1"/>
        <w:rPr>
          <w:rFonts w:ascii="Calibri" w:hAnsi="Calibri" w:eastAsia="Times New Roman" w:cs="Times New Roman"/>
          <w:sz w:val="26"/>
          <w:szCs w:val="26"/>
        </w:rPr>
      </w:pPr>
      <w:bookmarkStart w:name="_Toc265743130" w:id="80"/>
      <w:bookmarkStart w:name="_Toc170906467" w:id="81"/>
      <w:r w:rsidRPr="00FC740F">
        <w:rPr>
          <w:rFonts w:ascii="Calibri" w:hAnsi="Calibri" w:eastAsia="Times New Roman" w:cs="Times New Roman"/>
          <w:sz w:val="26"/>
          <w:szCs w:val="26"/>
        </w:rPr>
        <w:t>Heving</w:t>
      </w:r>
      <w:bookmarkEnd w:id="77"/>
      <w:bookmarkEnd w:id="78"/>
      <w:bookmarkEnd w:id="80"/>
      <w:bookmarkEnd w:id="81"/>
    </w:p>
    <w:p w:rsidRPr="00FC740F" w:rsidR="00FC740F" w:rsidP="00FC740F" w:rsidRDefault="00FC740F" w14:paraId="454BDEB5" w14:textId="77777777">
      <w:pPr>
        <w:keepNext/>
        <w:keepLines/>
        <w:numPr>
          <w:ilvl w:val="2"/>
          <w:numId w:val="1"/>
        </w:numPr>
        <w:spacing w:before="40" w:after="0"/>
        <w:outlineLvl w:val="1"/>
        <w:rPr>
          <w:rFonts w:ascii="Calibri" w:hAnsi="Calibri" w:eastAsia="Times New Roman" w:cs="Times New Roman"/>
          <w:sz w:val="26"/>
          <w:szCs w:val="26"/>
        </w:rPr>
      </w:pPr>
      <w:bookmarkStart w:name="_Toc170906468" w:id="82"/>
      <w:r w:rsidRPr="00FC740F">
        <w:rPr>
          <w:rFonts w:ascii="Calibri" w:hAnsi="Calibri" w:eastAsia="Times New Roman" w:cs="Times New Roman"/>
          <w:sz w:val="26"/>
          <w:szCs w:val="26"/>
        </w:rPr>
        <w:t>Rett til heving</w:t>
      </w:r>
      <w:bookmarkEnd w:id="82"/>
    </w:p>
    <w:p w:rsidRPr="00FC740F" w:rsidR="00FC740F" w:rsidP="00FC740F" w:rsidRDefault="00FC740F" w14:paraId="0AABA84A" w14:textId="77777777">
      <w:pPr>
        <w:autoSpaceDE w:val="0"/>
        <w:autoSpaceDN w:val="0"/>
        <w:adjustRightInd w:val="0"/>
        <w:ind w:left="360"/>
        <w:rPr>
          <w:rFonts w:ascii="Calibri" w:hAnsi="Calibri" w:eastAsia="Calibri" w:cs="Times New Roman"/>
        </w:rPr>
      </w:pPr>
      <w:r w:rsidRPr="00FC740F">
        <w:rPr>
          <w:rFonts w:ascii="Calibri" w:hAnsi="Calibri" w:eastAsia="Calibri" w:cs="Times New Roman"/>
        </w:rPr>
        <w:t>Leverandøren kan heve avtalen med umiddelbar virkning dersom Oppdragsgiveren vesentlig misligholder sine forpliktelser.</w:t>
      </w:r>
    </w:p>
    <w:p w:rsidRPr="00FC740F" w:rsidR="00FC740F" w:rsidP="00FC740F" w:rsidRDefault="00FC740F" w14:paraId="7663CCE3" w14:textId="77777777">
      <w:pPr>
        <w:keepNext/>
        <w:keepLines/>
        <w:numPr>
          <w:ilvl w:val="2"/>
          <w:numId w:val="1"/>
        </w:numPr>
        <w:spacing w:before="40" w:after="0"/>
        <w:outlineLvl w:val="1"/>
        <w:rPr>
          <w:rFonts w:ascii="Calibri" w:hAnsi="Calibri" w:eastAsia="Times New Roman" w:cs="Times New Roman"/>
          <w:sz w:val="26"/>
          <w:szCs w:val="26"/>
        </w:rPr>
      </w:pPr>
      <w:bookmarkStart w:name="_Toc170906469" w:id="83"/>
      <w:r w:rsidRPr="00FC740F">
        <w:rPr>
          <w:rFonts w:ascii="Calibri" w:hAnsi="Calibri" w:eastAsia="Times New Roman" w:cs="Times New Roman"/>
          <w:sz w:val="26"/>
          <w:szCs w:val="26"/>
        </w:rPr>
        <w:t>Hevingsoppgjør</w:t>
      </w:r>
      <w:bookmarkEnd w:id="83"/>
    </w:p>
    <w:p w:rsidRPr="00FC740F" w:rsidR="00FC740F" w:rsidP="00FC740F" w:rsidRDefault="00FC740F" w14:paraId="6DB80E88" w14:textId="77777777">
      <w:pPr>
        <w:autoSpaceDE w:val="0"/>
        <w:autoSpaceDN w:val="0"/>
        <w:adjustRightInd w:val="0"/>
        <w:ind w:left="360"/>
        <w:rPr>
          <w:rFonts w:ascii="Calibri" w:hAnsi="Calibri" w:eastAsia="Calibri" w:cs="Times New Roman"/>
        </w:rPr>
      </w:pPr>
      <w:r w:rsidRPr="00FC740F">
        <w:rPr>
          <w:rFonts w:ascii="Calibri" w:hAnsi="Calibri" w:eastAsia="Calibri" w:cs="Times New Roman"/>
        </w:rPr>
        <w:t xml:space="preserve">Ved heving opphører Oppdragsgiverens rettigheter til varen. </w:t>
      </w:r>
    </w:p>
    <w:p w:rsidRPr="00FC740F" w:rsidR="00FC740F" w:rsidP="00FC740F" w:rsidRDefault="00FC740F" w14:paraId="4912712A" w14:textId="77777777">
      <w:pPr>
        <w:autoSpaceDE w:val="0"/>
        <w:autoSpaceDN w:val="0"/>
        <w:adjustRightInd w:val="0"/>
        <w:ind w:left="360"/>
        <w:rPr>
          <w:rFonts w:ascii="Calibri" w:hAnsi="Calibri" w:eastAsia="Calibri" w:cs="Times New Roman"/>
        </w:rPr>
      </w:pPr>
      <w:r w:rsidRPr="00FC740F">
        <w:rPr>
          <w:rFonts w:ascii="Calibri" w:hAnsi="Calibri" w:eastAsia="Calibri" w:cs="Times New Roman"/>
        </w:rPr>
        <w:t>Leverandøren kan kreve at ytelser som er levert av ham leveres tilbake eller slettes eller makuleres på forsvarlig måte etter hevingen. Leverandøren skal dekke kostnaden ved dette.</w:t>
      </w:r>
    </w:p>
    <w:p w:rsidRPr="00FC740F" w:rsidR="00FC740F" w:rsidP="00FC740F" w:rsidRDefault="00FC740F" w14:paraId="638C388A" w14:textId="77777777">
      <w:pPr>
        <w:autoSpaceDE w:val="0"/>
        <w:autoSpaceDN w:val="0"/>
        <w:adjustRightInd w:val="0"/>
        <w:ind w:left="360"/>
        <w:rPr>
          <w:rFonts w:ascii="Calibri" w:hAnsi="Calibri" w:eastAsia="Calibri" w:cs="Times New Roman"/>
        </w:rPr>
      </w:pPr>
      <w:r w:rsidRPr="00FC740F">
        <w:rPr>
          <w:rFonts w:ascii="Calibri" w:hAnsi="Calibri" w:eastAsia="Calibri" w:cs="Times New Roman"/>
        </w:rPr>
        <w:t>Leverandøren har krav på vederlag fra Oppdragsgiveren i den utstrekning og så lenge Oppdragsgiveren utnytter leveransen. I tillegg kommer forsinkelsesrente, og erstatning for tap som ikke er ment å dekkes av vederlaget.</w:t>
      </w:r>
    </w:p>
    <w:p w:rsidRPr="00FC740F" w:rsidR="00FC740F" w:rsidP="00FC740F" w:rsidRDefault="00FC740F" w14:paraId="1561EFA3" w14:textId="77777777">
      <w:pPr>
        <w:autoSpaceDE w:val="0"/>
        <w:autoSpaceDN w:val="0"/>
        <w:adjustRightInd w:val="0"/>
        <w:ind w:left="360"/>
        <w:rPr>
          <w:rFonts w:ascii="Calibri" w:hAnsi="Calibri" w:eastAsia="Calibri" w:cs="Times New Roman"/>
        </w:rPr>
      </w:pPr>
      <w:r w:rsidRPr="00FC740F">
        <w:rPr>
          <w:rFonts w:ascii="Calibri" w:hAnsi="Calibri" w:eastAsia="Calibri" w:cs="Times New Roman"/>
        </w:rPr>
        <w:t>Dersom Oppdragsgiveren har rett til å utnytte det leverte en tid etter heving, kan Leverandøren stille krav om sikkerhet for sitt krav på vederlag for bruken.</w:t>
      </w:r>
    </w:p>
    <w:p w:rsidRPr="00FC740F" w:rsidR="00FC740F" w:rsidP="00FC740F" w:rsidRDefault="00FC740F" w14:paraId="6932EA19" w14:textId="77777777">
      <w:pPr>
        <w:keepNext/>
        <w:keepLines/>
        <w:numPr>
          <w:ilvl w:val="2"/>
          <w:numId w:val="1"/>
        </w:numPr>
        <w:spacing w:before="40" w:after="0"/>
        <w:outlineLvl w:val="1"/>
        <w:rPr>
          <w:rFonts w:ascii="Calibri" w:hAnsi="Calibri" w:eastAsia="Times New Roman" w:cs="Times New Roman"/>
          <w:sz w:val="26"/>
          <w:szCs w:val="26"/>
        </w:rPr>
      </w:pPr>
      <w:bookmarkStart w:name="_Toc240056286" w:id="84"/>
      <w:bookmarkStart w:name="_Toc240056387" w:id="85"/>
      <w:bookmarkStart w:name="_Toc265743131" w:id="86"/>
      <w:bookmarkStart w:name="_Toc170906470" w:id="87"/>
      <w:r w:rsidRPr="00FC740F">
        <w:rPr>
          <w:rFonts w:ascii="Calibri" w:hAnsi="Calibri" w:eastAsia="Times New Roman" w:cs="Times New Roman"/>
          <w:sz w:val="26"/>
          <w:szCs w:val="26"/>
        </w:rPr>
        <w:t>Forventet mislighold</w:t>
      </w:r>
      <w:bookmarkEnd w:id="84"/>
      <w:bookmarkEnd w:id="85"/>
      <w:bookmarkEnd w:id="86"/>
      <w:bookmarkEnd w:id="87"/>
    </w:p>
    <w:p w:rsidRPr="00FC740F" w:rsidR="00FC740F" w:rsidP="00FC740F" w:rsidRDefault="00FC740F" w14:paraId="614BAF86" w14:textId="77777777">
      <w:pPr>
        <w:autoSpaceDE w:val="0"/>
        <w:autoSpaceDN w:val="0"/>
        <w:adjustRightInd w:val="0"/>
        <w:ind w:left="360"/>
        <w:rPr>
          <w:rFonts w:ascii="Calibri" w:hAnsi="Calibri" w:eastAsia="Calibri" w:cs="Times New Roman"/>
        </w:rPr>
      </w:pPr>
      <w:r w:rsidRPr="00FC740F">
        <w:rPr>
          <w:rFonts w:ascii="Calibri" w:hAnsi="Calibri" w:eastAsia="Calibri" w:cs="Times New Roman"/>
        </w:rPr>
        <w:t>Dersom det etter kjøpet framgår av Oppdragsgiverens handlemåte eller av en alvorlig svikt i hans kredittverdighet eller evne til å oppfylle at han ikke kommer til å oppfylle en vesentlig del av sine plikter, kan Leverandøren innstille sin oppfyllelse og holde sin ytelse tilbake.</w:t>
      </w:r>
    </w:p>
    <w:p w:rsidRPr="00FC740F" w:rsidR="00FC740F" w:rsidP="00FC740F" w:rsidRDefault="00FC740F" w14:paraId="2F999DD8" w14:textId="77777777">
      <w:pPr>
        <w:autoSpaceDE w:val="0"/>
        <w:autoSpaceDN w:val="0"/>
        <w:adjustRightInd w:val="0"/>
        <w:ind w:left="360"/>
        <w:rPr>
          <w:rFonts w:ascii="Calibri" w:hAnsi="Calibri" w:eastAsia="Calibri" w:cs="Times New Roman"/>
        </w:rPr>
      </w:pPr>
      <w:r w:rsidRPr="00FC740F">
        <w:rPr>
          <w:rFonts w:ascii="Calibri" w:hAnsi="Calibri" w:eastAsia="Calibri" w:cs="Times New Roman"/>
        </w:rPr>
        <w:t>Dersom det forventede misligholdet er vesentlig, inntrer hevingsrett allerede før tiden for oppfyllelse.</w:t>
      </w:r>
    </w:p>
    <w:p w:rsidRPr="00FC740F" w:rsidR="00FC740F" w:rsidP="00FC740F" w:rsidRDefault="00FC740F" w14:paraId="33492C1B" w14:textId="77777777">
      <w:pPr>
        <w:keepNext/>
        <w:keepLines/>
        <w:numPr>
          <w:ilvl w:val="0"/>
          <w:numId w:val="1"/>
        </w:numPr>
        <w:spacing w:before="240" w:after="0"/>
        <w:outlineLvl w:val="0"/>
        <w:rPr>
          <w:rFonts w:ascii="Calibri" w:hAnsi="Calibri" w:eastAsia="Times New Roman" w:cs="Times New Roman"/>
          <w:sz w:val="32"/>
          <w:szCs w:val="32"/>
        </w:rPr>
      </w:pPr>
      <w:bookmarkStart w:name="_Toc170906471" w:id="88"/>
      <w:r w:rsidRPr="00FC740F">
        <w:rPr>
          <w:rFonts w:ascii="Calibri" w:hAnsi="Calibri" w:eastAsia="Times New Roman" w:cs="Times New Roman"/>
          <w:sz w:val="32"/>
          <w:szCs w:val="32"/>
        </w:rPr>
        <w:t>Garanti</w:t>
      </w:r>
      <w:bookmarkEnd w:id="88"/>
    </w:p>
    <w:p w:rsidRPr="00FC740F" w:rsidR="00FC740F" w:rsidP="00FC740F" w:rsidRDefault="00FC740F" w14:paraId="192DC9F9" w14:textId="77777777">
      <w:pPr>
        <w:autoSpaceDE w:val="0"/>
        <w:autoSpaceDN w:val="0"/>
        <w:adjustRightInd w:val="0"/>
        <w:ind w:left="360"/>
        <w:rPr>
          <w:rFonts w:ascii="Calibri" w:hAnsi="Calibri" w:eastAsia="Calibri" w:cs="Times New Roman"/>
        </w:rPr>
      </w:pPr>
      <w:r w:rsidRPr="00FC740F">
        <w:rPr>
          <w:rFonts w:ascii="Calibri" w:hAnsi="Calibri" w:eastAsia="Calibri" w:cs="Times New Roman"/>
        </w:rPr>
        <w:t>Leverandøren påtar seg i de første 24 måneder etter at leveransen er mottatt, ansvar for feil og mangler som måtte påvises ved leveransen. For delleveranser regnes fristen fra hele leveransen er ferdig installert og klar til bruk. Leverandøren skal i denne garantitid snarest mulig og for egen regning bytte ut defekte deler eller reparere leveransen slik at leveransen er uten feil og mangler av noe slag. Garantitiden skal likevel ikke være kortere enn alminnelig praksis for angjeldende vare/bransje.</w:t>
      </w:r>
    </w:p>
    <w:p w:rsidRPr="00FC740F" w:rsidR="00FC740F" w:rsidP="00FC740F" w:rsidRDefault="00FC740F" w14:paraId="0CAA17D9" w14:textId="77777777">
      <w:pPr>
        <w:autoSpaceDE w:val="0"/>
        <w:autoSpaceDN w:val="0"/>
        <w:adjustRightInd w:val="0"/>
        <w:ind w:left="360"/>
        <w:rPr>
          <w:rFonts w:ascii="Calibri" w:hAnsi="Calibri" w:eastAsia="Calibri" w:cs="Times New Roman"/>
          <w:szCs w:val="20"/>
        </w:rPr>
      </w:pPr>
      <w:r w:rsidRPr="00FC740F">
        <w:rPr>
          <w:rFonts w:ascii="Calibri" w:hAnsi="Calibri" w:eastAsia="Calibri" w:cs="Times New Roman"/>
        </w:rPr>
        <w:t>Bestemmelsen her gjør ingen begrensning i Oppdragsgiverens adgang til å fremme mangelsanksjoner.</w:t>
      </w:r>
    </w:p>
    <w:p w:rsidRPr="00FC740F" w:rsidR="00FC740F" w:rsidP="00FC740F" w:rsidRDefault="00FC740F" w14:paraId="746190C2" w14:textId="77777777">
      <w:pPr>
        <w:keepNext/>
        <w:keepLines/>
        <w:numPr>
          <w:ilvl w:val="0"/>
          <w:numId w:val="1"/>
        </w:numPr>
        <w:spacing w:before="240" w:after="0"/>
        <w:outlineLvl w:val="0"/>
        <w:rPr>
          <w:rFonts w:ascii="Calibri" w:hAnsi="Calibri" w:eastAsia="Times New Roman" w:cs="Times New Roman"/>
          <w:sz w:val="32"/>
          <w:szCs w:val="32"/>
        </w:rPr>
      </w:pPr>
      <w:bookmarkStart w:name="_Toc170906472" w:id="89"/>
      <w:r w:rsidRPr="00FC740F">
        <w:rPr>
          <w:rFonts w:ascii="Calibri" w:hAnsi="Calibri" w:eastAsia="Times New Roman" w:cs="Times New Roman"/>
          <w:sz w:val="32"/>
          <w:szCs w:val="32"/>
        </w:rPr>
        <w:t>Endringer</w:t>
      </w:r>
      <w:bookmarkEnd w:id="89"/>
      <w:r w:rsidRPr="00FC740F">
        <w:rPr>
          <w:rFonts w:ascii="Calibri" w:hAnsi="Calibri" w:eastAsia="Times New Roman" w:cs="Times New Roman"/>
          <w:sz w:val="32"/>
          <w:szCs w:val="32"/>
        </w:rPr>
        <w:t xml:space="preserve"> </w:t>
      </w:r>
    </w:p>
    <w:p w:rsidRPr="00FC740F" w:rsidR="00FC740F" w:rsidP="00FC740F" w:rsidRDefault="00FC740F" w14:paraId="5DFB53C4" w14:textId="77777777">
      <w:pPr>
        <w:autoSpaceDE w:val="0"/>
        <w:autoSpaceDN w:val="0"/>
        <w:adjustRightInd w:val="0"/>
        <w:ind w:left="360"/>
        <w:rPr>
          <w:rFonts w:ascii="Calibri" w:hAnsi="Calibri" w:eastAsia="Calibri" w:cs="Times New Roman"/>
        </w:rPr>
      </w:pPr>
      <w:r w:rsidRPr="00FC740F">
        <w:rPr>
          <w:rFonts w:ascii="Calibri" w:hAnsi="Calibri" w:eastAsia="Calibri" w:cs="Times New Roman"/>
        </w:rPr>
        <w:t>Endringer i, eller tillegg til avtalen etter avtaleinngåelse må gjøres skriftlig og undertegnes av begge parter for å være gyldige. Endringer og tillegg skal inntas i bilag 7.</w:t>
      </w:r>
    </w:p>
    <w:p w:rsidRPr="00FC740F" w:rsidR="00FC740F" w:rsidP="00FC740F" w:rsidRDefault="00FC740F" w14:paraId="0DC9789F" w14:textId="77777777">
      <w:pPr>
        <w:keepNext/>
        <w:keepLines/>
        <w:numPr>
          <w:ilvl w:val="0"/>
          <w:numId w:val="1"/>
        </w:numPr>
        <w:spacing w:before="240" w:after="0"/>
        <w:outlineLvl w:val="0"/>
        <w:rPr>
          <w:rFonts w:ascii="Calibri" w:hAnsi="Calibri" w:eastAsia="Times New Roman" w:cs="Times New Roman"/>
          <w:sz w:val="32"/>
          <w:szCs w:val="32"/>
        </w:rPr>
      </w:pPr>
      <w:bookmarkStart w:name="_Toc170906473" w:id="90"/>
      <w:r w:rsidRPr="00FC740F">
        <w:rPr>
          <w:rFonts w:ascii="Calibri" w:hAnsi="Calibri" w:eastAsia="Times New Roman" w:cs="Times New Roman"/>
          <w:sz w:val="32"/>
          <w:szCs w:val="32"/>
        </w:rPr>
        <w:t>Overføring av rettigheter og plikter</w:t>
      </w:r>
      <w:bookmarkEnd w:id="90"/>
    </w:p>
    <w:p w:rsidRPr="00FC740F" w:rsidR="00FC740F" w:rsidP="00FC740F" w:rsidRDefault="00FC740F" w14:paraId="05252D41" w14:textId="77777777">
      <w:pPr>
        <w:ind w:left="360"/>
        <w:contextualSpacing/>
        <w:rPr>
          <w:rFonts w:ascii="Calibri" w:hAnsi="Calibri" w:eastAsia="Calibri" w:cs="Times New Roman"/>
          <w:szCs w:val="20"/>
        </w:rPr>
      </w:pPr>
      <w:r w:rsidRPr="00FC740F">
        <w:rPr>
          <w:rFonts w:ascii="Calibri" w:hAnsi="Calibri" w:eastAsia="Calibri" w:cs="Times New Roman"/>
          <w:szCs w:val="20"/>
        </w:rPr>
        <w:t xml:space="preserve">Partene kan ikke overføre rettigheter eller plikter etter denne avtalen til tredjepart uten etter skriftlig forhåndssamtykke fra den andre Parten. Samtykke kan ikke nektes uten saklig grunn. </w:t>
      </w:r>
    </w:p>
    <w:p w:rsidRPr="00FC740F" w:rsidR="00FC740F" w:rsidP="00FC740F" w:rsidRDefault="00FC740F" w14:paraId="7E45C0A5" w14:textId="77777777">
      <w:pPr>
        <w:ind w:left="360"/>
        <w:contextualSpacing/>
        <w:rPr>
          <w:rFonts w:ascii="Calibri" w:hAnsi="Calibri" w:eastAsia="Calibri" w:cs="Times New Roman"/>
          <w:szCs w:val="20"/>
        </w:rPr>
      </w:pPr>
    </w:p>
    <w:p w:rsidRPr="00FC740F" w:rsidR="00FC740F" w:rsidP="00FC740F" w:rsidRDefault="00FC740F" w14:paraId="54FC7652" w14:textId="77777777">
      <w:pPr>
        <w:autoSpaceDE w:val="0"/>
        <w:autoSpaceDN w:val="0"/>
        <w:adjustRightInd w:val="0"/>
        <w:ind w:left="360"/>
        <w:contextualSpacing/>
        <w:rPr>
          <w:rFonts w:ascii="Calibri" w:hAnsi="Calibri" w:eastAsia="SimSun" w:cs="Arial"/>
          <w:szCs w:val="20"/>
          <w:lang w:eastAsia="zh-CN"/>
        </w:rPr>
      </w:pPr>
      <w:r w:rsidRPr="00FC740F">
        <w:rPr>
          <w:rFonts w:ascii="Calibri" w:hAnsi="Calibri" w:eastAsia="SimSun" w:cs="Arial"/>
          <w:szCs w:val="20"/>
          <w:lang w:eastAsia="zh-CN"/>
        </w:rPr>
        <w:t>Dersom Leverandøren fusjonerer eller fisjonerer har Oppdragsgiver rett til å heve avtalen umiddelbart.</w:t>
      </w:r>
    </w:p>
    <w:p w:rsidR="00FC740F" w:rsidP="00064667" w:rsidRDefault="00FC740F" w14:paraId="745415B5" w14:textId="77777777">
      <w:pPr>
        <w:ind w:left="360"/>
        <w:rPr>
          <w:rFonts w:ascii="Calibri" w:hAnsi="Calibri" w:eastAsia="Calibri" w:cs="Times New Roman"/>
        </w:rPr>
      </w:pPr>
    </w:p>
    <w:p w:rsidRPr="00FC740F" w:rsidR="00FC740F" w:rsidP="00FC740F" w:rsidRDefault="00FC740F" w14:paraId="58D1AC80" w14:textId="77777777">
      <w:pPr>
        <w:keepNext/>
        <w:keepLines/>
        <w:numPr>
          <w:ilvl w:val="0"/>
          <w:numId w:val="1"/>
        </w:numPr>
        <w:spacing w:before="240" w:after="0"/>
        <w:outlineLvl w:val="0"/>
        <w:rPr>
          <w:rFonts w:ascii="Calibri" w:hAnsi="Calibri" w:eastAsia="Times New Roman" w:cs="Times New Roman"/>
          <w:sz w:val="32"/>
          <w:szCs w:val="32"/>
        </w:rPr>
      </w:pPr>
      <w:bookmarkStart w:name="_Toc241540216" w:id="91"/>
      <w:bookmarkStart w:name="_Toc243784586" w:id="92"/>
      <w:bookmarkStart w:name="_Toc265743138" w:id="93"/>
      <w:bookmarkStart w:name="_Toc170906474" w:id="94"/>
      <w:r w:rsidRPr="00FC740F">
        <w:rPr>
          <w:rFonts w:ascii="Calibri" w:hAnsi="Calibri" w:eastAsia="Times New Roman" w:cs="Times New Roman"/>
          <w:sz w:val="32"/>
          <w:szCs w:val="32"/>
        </w:rPr>
        <w:t>T</w:t>
      </w:r>
      <w:bookmarkEnd w:id="91"/>
      <w:bookmarkEnd w:id="92"/>
      <w:bookmarkEnd w:id="93"/>
      <w:r w:rsidRPr="00FC740F">
        <w:rPr>
          <w:rFonts w:ascii="Calibri" w:hAnsi="Calibri" w:eastAsia="Times New Roman" w:cs="Times New Roman"/>
          <w:sz w:val="32"/>
          <w:szCs w:val="32"/>
        </w:rPr>
        <w:t>aushetsplikt</w:t>
      </w:r>
      <w:bookmarkEnd w:id="94"/>
    </w:p>
    <w:p w:rsidRPr="00FC740F" w:rsidR="00FC740F" w:rsidP="00FC740F" w:rsidRDefault="00FC740F" w14:paraId="7ED38C21" w14:textId="77777777">
      <w:pPr>
        <w:ind w:left="360"/>
        <w:contextualSpacing/>
        <w:rPr>
          <w:rFonts w:ascii="Calibri" w:hAnsi="Calibri" w:eastAsia="Calibri" w:cs="Times New Roman"/>
          <w:szCs w:val="20"/>
        </w:rPr>
      </w:pPr>
      <w:r w:rsidRPr="00FC740F">
        <w:rPr>
          <w:rFonts w:ascii="Calibri" w:hAnsi="Calibri" w:eastAsia="Calibri" w:cs="Times New Roman"/>
          <w:szCs w:val="20"/>
        </w:rPr>
        <w:t xml:space="preserve">Informasjon som en part blir kjent med i forbindelse med Kontrakten og gjennomføringen av Kontrakten skal behandles konfidensielt, og ikke gjøres tilgjengelig for utenforstående uten samtykke fra den annen part. </w:t>
      </w:r>
    </w:p>
    <w:p w:rsidRPr="00FC740F" w:rsidR="00FC740F" w:rsidP="00FC740F" w:rsidRDefault="00FC740F" w14:paraId="14B3C1D5" w14:textId="77777777">
      <w:pPr>
        <w:ind w:left="360"/>
        <w:contextualSpacing/>
        <w:rPr>
          <w:rFonts w:ascii="Calibri" w:hAnsi="Calibri" w:eastAsia="Calibri" w:cs="Times New Roman"/>
          <w:szCs w:val="20"/>
        </w:rPr>
      </w:pPr>
    </w:p>
    <w:p w:rsidRPr="00FC740F" w:rsidR="00FC740F" w:rsidP="00FC740F" w:rsidRDefault="00FC740F" w14:paraId="4F1FB4F6" w14:textId="77777777">
      <w:pPr>
        <w:ind w:left="360"/>
        <w:contextualSpacing/>
        <w:rPr>
          <w:rFonts w:ascii="Calibri" w:hAnsi="Calibri" w:eastAsia="Calibri" w:cs="Times New Roman"/>
          <w:szCs w:val="20"/>
        </w:rPr>
      </w:pPr>
      <w:r w:rsidRPr="00FC740F">
        <w:rPr>
          <w:rFonts w:ascii="Calibri" w:hAnsi="Calibri" w:eastAsia="Calibri" w:cs="Times New Roman"/>
          <w:szCs w:val="20"/>
        </w:rPr>
        <w:t xml:space="preserve">Hvis Oppdragsgiver er en offentlig virksomhet er taushetsplikt etter denne bestemmelsen ikke mer omfattende enn det som følger av lov 10. februar 1967 om behandlingsmåten i forvaltningssaker (forvaltningsloven) eller tilsvarende sektorspesifikk regulering. </w:t>
      </w:r>
    </w:p>
    <w:p w:rsidRPr="00FC740F" w:rsidR="00FC740F" w:rsidP="00FC740F" w:rsidRDefault="00FC740F" w14:paraId="0E6E1E22" w14:textId="77777777">
      <w:pPr>
        <w:ind w:left="360"/>
        <w:contextualSpacing/>
        <w:rPr>
          <w:rFonts w:ascii="Calibri" w:hAnsi="Calibri" w:eastAsia="Calibri" w:cs="Times New Roman"/>
          <w:szCs w:val="20"/>
        </w:rPr>
      </w:pPr>
    </w:p>
    <w:p w:rsidRPr="00FC740F" w:rsidR="00FC740F" w:rsidP="00FC740F" w:rsidRDefault="00FC740F" w14:paraId="3186ACE2" w14:textId="77777777">
      <w:pPr>
        <w:ind w:left="360"/>
        <w:contextualSpacing/>
        <w:rPr>
          <w:rFonts w:ascii="Calibri" w:hAnsi="Calibri" w:eastAsia="Calibri" w:cs="Times New Roman"/>
          <w:szCs w:val="20"/>
        </w:rPr>
      </w:pPr>
      <w:r w:rsidRPr="00FC740F">
        <w:rPr>
          <w:rFonts w:ascii="Calibri" w:hAnsi="Calibri" w:eastAsia="Calibri" w:cs="Times New Roman"/>
          <w:szCs w:val="20"/>
        </w:rPr>
        <w:t xml:space="preserve">Taushetsplikt etter denne bestemmelsen er ikke til hinder for utlevering av informasjon som kreves fremlagt i henhold til lov eller forskrift, herunder offentlighet og innsynsrett som følger av lov 19. mai 2006 om rett til innsyn i dokument i </w:t>
      </w:r>
      <w:proofErr w:type="spellStart"/>
      <w:r w:rsidRPr="00FC740F">
        <w:rPr>
          <w:rFonts w:ascii="Calibri" w:hAnsi="Calibri" w:eastAsia="Calibri" w:cs="Times New Roman"/>
          <w:szCs w:val="20"/>
        </w:rPr>
        <w:t>offentleg</w:t>
      </w:r>
      <w:proofErr w:type="spellEnd"/>
      <w:r w:rsidRPr="00FC740F">
        <w:rPr>
          <w:rFonts w:ascii="Calibri" w:hAnsi="Calibri" w:eastAsia="Calibri" w:cs="Times New Roman"/>
          <w:szCs w:val="20"/>
        </w:rPr>
        <w:t xml:space="preserve"> </w:t>
      </w:r>
      <w:proofErr w:type="spellStart"/>
      <w:r w:rsidRPr="00FC740F">
        <w:rPr>
          <w:rFonts w:ascii="Calibri" w:hAnsi="Calibri" w:eastAsia="Calibri" w:cs="Times New Roman"/>
          <w:szCs w:val="20"/>
        </w:rPr>
        <w:t>verksemd</w:t>
      </w:r>
      <w:proofErr w:type="spellEnd"/>
      <w:r w:rsidRPr="00FC740F">
        <w:rPr>
          <w:rFonts w:ascii="Calibri" w:hAnsi="Calibri" w:eastAsia="Calibri" w:cs="Times New Roman"/>
          <w:szCs w:val="20"/>
        </w:rPr>
        <w:t xml:space="preserve"> (</w:t>
      </w:r>
      <w:proofErr w:type="spellStart"/>
      <w:r w:rsidRPr="00FC740F">
        <w:rPr>
          <w:rFonts w:ascii="Calibri" w:hAnsi="Calibri" w:eastAsia="Calibri" w:cs="Times New Roman"/>
          <w:szCs w:val="20"/>
        </w:rPr>
        <w:t>offentleglova</w:t>
      </w:r>
      <w:proofErr w:type="spellEnd"/>
      <w:r w:rsidRPr="00FC740F">
        <w:rPr>
          <w:rFonts w:ascii="Calibri" w:hAnsi="Calibri" w:eastAsia="Calibri" w:cs="Times New Roman"/>
          <w:szCs w:val="20"/>
        </w:rPr>
        <w:t>). Om mulig skal den annen part varsles før slik informasjon gis.</w:t>
      </w:r>
    </w:p>
    <w:p w:rsidRPr="00FC740F" w:rsidR="00FC740F" w:rsidP="00FC740F" w:rsidRDefault="00FC740F" w14:paraId="16A32C3A" w14:textId="77777777">
      <w:pPr>
        <w:ind w:left="360"/>
        <w:contextualSpacing/>
        <w:rPr>
          <w:rFonts w:ascii="Calibri" w:hAnsi="Calibri" w:eastAsia="Calibri" w:cs="Times New Roman"/>
          <w:szCs w:val="20"/>
        </w:rPr>
      </w:pPr>
    </w:p>
    <w:p w:rsidRPr="00FC740F" w:rsidR="00FC740F" w:rsidP="00FC740F" w:rsidRDefault="00FC740F" w14:paraId="0CE4638C" w14:textId="77777777">
      <w:pPr>
        <w:ind w:left="360"/>
        <w:contextualSpacing/>
        <w:rPr>
          <w:rFonts w:ascii="Calibri" w:hAnsi="Calibri" w:eastAsia="Calibri" w:cs="Times New Roman"/>
          <w:szCs w:val="20"/>
        </w:rPr>
      </w:pPr>
      <w:r w:rsidRPr="00FC740F">
        <w:rPr>
          <w:rFonts w:ascii="Calibri" w:hAnsi="Calibri" w:eastAsia="Calibri" w:cs="Times New Roman"/>
          <w:szCs w:val="20"/>
        </w:rPr>
        <w:t xml:space="preserve">Taushetsplikten er ikke til hinder for at opplysningene brukes når ingen berettiget interesse tilsier at de holdes hemmelig, for eksempel når de er </w:t>
      </w:r>
      <w:proofErr w:type="gramStart"/>
      <w:r w:rsidRPr="00FC740F">
        <w:rPr>
          <w:rFonts w:ascii="Calibri" w:hAnsi="Calibri" w:eastAsia="Calibri" w:cs="Times New Roman"/>
          <w:szCs w:val="20"/>
        </w:rPr>
        <w:t>alminnelig</w:t>
      </w:r>
      <w:proofErr w:type="gramEnd"/>
      <w:r w:rsidRPr="00FC740F">
        <w:rPr>
          <w:rFonts w:ascii="Calibri" w:hAnsi="Calibri" w:eastAsia="Calibri" w:cs="Times New Roman"/>
          <w:szCs w:val="20"/>
        </w:rPr>
        <w:t xml:space="preserve"> kjent eller alminnelig tilgjengelig andre steder. </w:t>
      </w:r>
    </w:p>
    <w:p w:rsidRPr="00FC740F" w:rsidR="00FC740F" w:rsidP="00FC740F" w:rsidRDefault="00FC740F" w14:paraId="30CBA75C" w14:textId="77777777">
      <w:pPr>
        <w:ind w:left="360"/>
        <w:contextualSpacing/>
        <w:rPr>
          <w:rFonts w:ascii="Calibri" w:hAnsi="Calibri" w:eastAsia="Calibri" w:cs="Times New Roman"/>
          <w:szCs w:val="20"/>
        </w:rPr>
      </w:pPr>
    </w:p>
    <w:p w:rsidRPr="00FC740F" w:rsidR="00FC740F" w:rsidP="00FC740F" w:rsidRDefault="00FC740F" w14:paraId="0FE0426D" w14:textId="77777777">
      <w:pPr>
        <w:ind w:left="360"/>
        <w:contextualSpacing/>
        <w:rPr>
          <w:rFonts w:ascii="Calibri" w:hAnsi="Calibri" w:eastAsia="Calibri" w:cs="Times New Roman"/>
          <w:szCs w:val="20"/>
        </w:rPr>
      </w:pPr>
      <w:r w:rsidRPr="00FC740F">
        <w:rPr>
          <w:rFonts w:ascii="Calibri" w:hAnsi="Calibri" w:eastAsia="Calibri" w:cs="Times New Roman"/>
          <w:szCs w:val="20"/>
        </w:rPr>
        <w:t>Partene skal ta nødvendige forholdsregler for å sikre at uvedkommende ikke får innsyn i eller kan bli kjent med taushetsbelagt informasjon.</w:t>
      </w:r>
    </w:p>
    <w:p w:rsidRPr="00FC740F" w:rsidR="00FC740F" w:rsidP="00FC740F" w:rsidRDefault="00FC740F" w14:paraId="29610672" w14:textId="77777777">
      <w:pPr>
        <w:ind w:left="360"/>
        <w:contextualSpacing/>
        <w:rPr>
          <w:rFonts w:ascii="Calibri" w:hAnsi="Calibri" w:eastAsia="Calibri" w:cs="Times New Roman"/>
          <w:szCs w:val="20"/>
        </w:rPr>
      </w:pPr>
    </w:p>
    <w:p w:rsidRPr="00FC740F" w:rsidR="00FC740F" w:rsidP="00FC740F" w:rsidRDefault="00FC740F" w14:paraId="0A411BC2" w14:textId="77777777">
      <w:pPr>
        <w:ind w:left="360"/>
        <w:contextualSpacing/>
        <w:rPr>
          <w:rFonts w:ascii="Calibri" w:hAnsi="Calibri" w:eastAsia="Calibri" w:cs="Times New Roman"/>
          <w:szCs w:val="20"/>
        </w:rPr>
      </w:pPr>
      <w:r w:rsidRPr="00FC740F">
        <w:rPr>
          <w:rFonts w:ascii="Calibri" w:hAnsi="Calibri" w:eastAsia="Calibri" w:cs="Times New Roman"/>
          <w:szCs w:val="20"/>
        </w:rPr>
        <w:t>Taushetsplikten gjelder partenes ansatte, underleverandører og tredjeparter som handler på en parts vegne i forbindelse med gjennomføring av avtalen. Partene kan bare overføre taushetsbelagt informasjon til slike underleverandører og tredjeparter i den utstrekning dette er nødvendig for gjennomføring av avtalen, forutsatt at disse pålegges plikt til konfidensialitet tilsvarende dette punktet.</w:t>
      </w:r>
    </w:p>
    <w:p w:rsidRPr="00FC740F" w:rsidR="00FC740F" w:rsidP="00FC740F" w:rsidRDefault="00FC740F" w14:paraId="7ED29ADE" w14:textId="77777777">
      <w:pPr>
        <w:ind w:left="360"/>
        <w:contextualSpacing/>
        <w:rPr>
          <w:rFonts w:ascii="Calibri" w:hAnsi="Calibri" w:eastAsia="Calibri" w:cs="Times New Roman"/>
          <w:szCs w:val="20"/>
        </w:rPr>
      </w:pPr>
    </w:p>
    <w:p w:rsidRPr="00FC740F" w:rsidR="00FC740F" w:rsidP="00FC740F" w:rsidRDefault="00FC740F" w14:paraId="708C3C18" w14:textId="77777777">
      <w:pPr>
        <w:ind w:left="360"/>
        <w:contextualSpacing/>
        <w:rPr>
          <w:rFonts w:ascii="Calibri" w:hAnsi="Calibri" w:eastAsia="Calibri" w:cs="Times New Roman"/>
          <w:szCs w:val="20"/>
        </w:rPr>
      </w:pPr>
      <w:r w:rsidRPr="00FC740F">
        <w:rPr>
          <w:rFonts w:ascii="Calibri" w:hAnsi="Calibri" w:eastAsia="Calibri" w:cs="Times New Roman"/>
          <w:szCs w:val="20"/>
        </w:rPr>
        <w:t>Taushetsplikten er ikke til hinder for at Partene kan utnytte erfaring og kompetanse som opparbeides i forbindelse med gjennomføringen av avtalen.</w:t>
      </w:r>
    </w:p>
    <w:p w:rsidRPr="00FC740F" w:rsidR="00FC740F" w:rsidP="00FC740F" w:rsidRDefault="00FC740F" w14:paraId="4EEA51E4" w14:textId="77777777">
      <w:pPr>
        <w:ind w:left="360"/>
        <w:contextualSpacing/>
        <w:rPr>
          <w:rFonts w:ascii="Calibri" w:hAnsi="Calibri" w:eastAsia="Calibri" w:cs="Times New Roman"/>
          <w:szCs w:val="20"/>
        </w:rPr>
      </w:pPr>
    </w:p>
    <w:p w:rsidRPr="00FC740F" w:rsidR="00FC740F" w:rsidP="00FC740F" w:rsidRDefault="00FC740F" w14:paraId="0E546455" w14:textId="77777777">
      <w:pPr>
        <w:ind w:left="360"/>
        <w:contextualSpacing/>
        <w:rPr>
          <w:rFonts w:ascii="Calibri" w:hAnsi="Calibri" w:eastAsia="Calibri" w:cs="Times New Roman"/>
          <w:szCs w:val="20"/>
        </w:rPr>
      </w:pPr>
      <w:r w:rsidRPr="00FC740F">
        <w:rPr>
          <w:rFonts w:ascii="Calibri" w:hAnsi="Calibri" w:eastAsia="Calibri" w:cs="Times New Roman"/>
          <w:szCs w:val="20"/>
        </w:rPr>
        <w:t xml:space="preserve">Taushetsplikten gjelder også etter at avtalen er opphørt. Ansatte eller andre som fratrer sin tjeneste hos en av partene skal pålegges taushetsplikt også etter fratredelsen om forhold som nevnt ovenfor. </w:t>
      </w:r>
    </w:p>
    <w:p w:rsidR="00FC740F" w:rsidP="00064667" w:rsidRDefault="00FC740F" w14:paraId="5699D5D0" w14:textId="77777777">
      <w:pPr>
        <w:ind w:left="360"/>
        <w:rPr>
          <w:rFonts w:ascii="Calibri" w:hAnsi="Calibri" w:eastAsia="Calibri" w:cs="Times New Roman"/>
        </w:rPr>
      </w:pPr>
    </w:p>
    <w:p w:rsidRPr="005E003B" w:rsidR="005E003B" w:rsidP="005E003B" w:rsidRDefault="005E003B" w14:paraId="66AC6A98" w14:textId="77777777">
      <w:pPr>
        <w:keepNext/>
        <w:keepLines/>
        <w:numPr>
          <w:ilvl w:val="0"/>
          <w:numId w:val="1"/>
        </w:numPr>
        <w:spacing w:before="240" w:after="0"/>
        <w:outlineLvl w:val="0"/>
        <w:rPr>
          <w:rFonts w:ascii="Calibri" w:hAnsi="Calibri" w:eastAsia="Times New Roman" w:cs="Times New Roman"/>
          <w:sz w:val="32"/>
          <w:szCs w:val="32"/>
        </w:rPr>
      </w:pPr>
      <w:bookmarkStart w:name="_Toc19690197" w:id="95"/>
      <w:bookmarkStart w:name="_Toc170906475" w:id="96"/>
      <w:r w:rsidRPr="005E003B">
        <w:rPr>
          <w:rFonts w:ascii="Calibri" w:hAnsi="Calibri" w:eastAsia="Times New Roman" w:cs="Times New Roman"/>
          <w:sz w:val="32"/>
          <w:szCs w:val="32"/>
        </w:rPr>
        <w:t>Særlige vilkår ved endring av forvaltningsstruktur</w:t>
      </w:r>
      <w:bookmarkEnd w:id="95"/>
      <w:bookmarkEnd w:id="96"/>
    </w:p>
    <w:p w:rsidRPr="005E003B" w:rsidR="005E003B" w:rsidP="005E003B" w:rsidRDefault="005E003B" w14:paraId="7F8247D8" w14:textId="77777777">
      <w:pPr>
        <w:ind w:left="360"/>
        <w:rPr>
          <w:rFonts w:ascii="Calibri" w:hAnsi="Calibri" w:eastAsia="Calibri" w:cs="Times New Roman"/>
        </w:rPr>
      </w:pPr>
      <w:r w:rsidRPr="005E003B">
        <w:rPr>
          <w:rFonts w:ascii="Calibri" w:hAnsi="Calibri" w:eastAsia="Calibri" w:cs="Times New Roman"/>
        </w:rPr>
        <w:t xml:space="preserve">Oppdragsgiver tar forbehold om at det kan skje utskillelse og/eller innlemmelse av enheter i avtaleperioden, så som overføring av enheter/avdelinger til/fra staten og/eller kommunene. Slike endringer hos Oppdragsgiver skal ikke medføre noen endringer i avtalen. </w:t>
      </w:r>
    </w:p>
    <w:p w:rsidRPr="005E003B" w:rsidR="005E003B" w:rsidP="005E003B" w:rsidRDefault="005E003B" w14:paraId="440B289F" w14:textId="77777777">
      <w:pPr>
        <w:ind w:left="360"/>
        <w:rPr>
          <w:rFonts w:ascii="Calibri" w:hAnsi="Calibri" w:eastAsia="Calibri" w:cs="Times New Roman"/>
        </w:rPr>
      </w:pPr>
      <w:r w:rsidRPr="005E003B">
        <w:rPr>
          <w:rFonts w:ascii="Calibri" w:hAnsi="Calibri" w:eastAsia="Calibri" w:cs="Times New Roman"/>
        </w:rPr>
        <w:t>Dersom det i avtaleperioden oppstår nye offentligrettslige organer/juridiske enheter som er underlagt eller kontrollert av noen av de offentligrettslige organene/juridiske enhetene som inngår i Oppdragsgiver skal disse ha rett til å tiltre denne avtalen.</w:t>
      </w:r>
    </w:p>
    <w:p w:rsidRPr="005E003B" w:rsidR="005E003B" w:rsidP="005E003B" w:rsidRDefault="005E003B" w14:paraId="7B223F0A" w14:textId="77777777">
      <w:pPr>
        <w:ind w:left="360"/>
        <w:rPr>
          <w:rFonts w:ascii="Calibri" w:hAnsi="Calibri" w:eastAsia="Calibri" w:cs="Times New Roman"/>
        </w:rPr>
      </w:pPr>
      <w:r w:rsidRPr="005E003B">
        <w:rPr>
          <w:rFonts w:ascii="Calibri" w:hAnsi="Calibri" w:eastAsia="Calibri" w:cs="Times New Roman"/>
        </w:rPr>
        <w:t xml:space="preserve">Nye rettssubjekter som oppstår som en følge av kommune- og fylkessammenslåinger/-omstruktureringer, hvor én eller flere av offentligrettslige organer/ juridiske enheter hos Oppdragsgiver inngår i det nye rettssubjektet, har rett til å tiltre avtalen på uendrede vilkår. </w:t>
      </w:r>
    </w:p>
    <w:p w:rsidRPr="005E003B" w:rsidR="005E003B" w:rsidP="005E003B" w:rsidRDefault="005E003B" w14:paraId="6BD95652" w14:textId="77777777">
      <w:pPr>
        <w:ind w:left="360"/>
        <w:rPr>
          <w:rFonts w:ascii="Calibri" w:hAnsi="Calibri" w:eastAsia="Calibri" w:cs="Times New Roman"/>
        </w:rPr>
      </w:pPr>
      <w:r w:rsidRPr="005E003B">
        <w:rPr>
          <w:rFonts w:ascii="Calibri" w:hAnsi="Calibri" w:eastAsia="Calibri" w:cs="Times New Roman"/>
        </w:rPr>
        <w:t>Dersom noen av de offentligrettslige organer/ juridiske enheter som inngår i Oppdragsgiver blir sammenslått med én eller flere andre offentligrettslige organer/ juridiske enheter har Oppdragsgiver rett til å si opp denne avtalen med 6 måneder varsel til Leverandøren. Oppsigelse av avtalen vil særlig være aktuelt dersom det som følge av sammenslåing/omstrukturering oppstår en situasjon med kolliderende avtaler for de samme varer/tjenester hos de nye Oppdragsgiverenhetene, eller dersom en videreføring av avtalen med den nye Oppdragsgiverenheten som kontraktspart vurderes å ville utgjøre en ulovlig endring av avtalen etter reglene i lov- og forskrift om offentlige anskaffelser.</w:t>
      </w:r>
    </w:p>
    <w:p w:rsidRPr="005E003B" w:rsidR="005E003B" w:rsidP="005E003B" w:rsidRDefault="005E003B" w14:paraId="0BD17304" w14:textId="77777777">
      <w:pPr>
        <w:ind w:left="360"/>
        <w:rPr>
          <w:rFonts w:ascii="Calibri" w:hAnsi="Calibri" w:eastAsia="Calibri" w:cs="Times New Roman"/>
        </w:rPr>
      </w:pPr>
      <w:r w:rsidRPr="005E003B">
        <w:rPr>
          <w:rFonts w:ascii="Calibri" w:hAnsi="Calibri" w:eastAsia="Calibri" w:cs="Times New Roman"/>
        </w:rPr>
        <w:t>Endringer i kommunale tjenester/produkter som medfører endringer i behov hos Oppdragsgiver som er forutsatt dekket under denne avtalen, står det fritt for den enkelte fylkeskommunale og/eller kommune enhet/kunde å iverksette.</w:t>
      </w:r>
    </w:p>
    <w:p w:rsidRPr="005E003B" w:rsidR="005E003B" w:rsidP="005E003B" w:rsidRDefault="005E003B" w14:paraId="7D36113A" w14:textId="77777777">
      <w:pPr>
        <w:keepNext/>
        <w:keepLines/>
        <w:numPr>
          <w:ilvl w:val="0"/>
          <w:numId w:val="1"/>
        </w:numPr>
        <w:spacing w:before="240" w:after="0"/>
        <w:outlineLvl w:val="0"/>
        <w:rPr>
          <w:rFonts w:ascii="Calibri" w:hAnsi="Calibri" w:eastAsia="Times New Roman" w:cs="Times New Roman"/>
          <w:sz w:val="32"/>
          <w:szCs w:val="32"/>
        </w:rPr>
      </w:pPr>
      <w:bookmarkStart w:name="_Toc170906476" w:id="97"/>
      <w:r w:rsidRPr="005E003B">
        <w:rPr>
          <w:rFonts w:ascii="Calibri" w:hAnsi="Calibri" w:eastAsia="Times New Roman" w:cs="Times New Roman"/>
          <w:sz w:val="32"/>
          <w:szCs w:val="32"/>
        </w:rPr>
        <w:t>Tvister</w:t>
      </w:r>
      <w:bookmarkEnd w:id="97"/>
    </w:p>
    <w:p w:rsidRPr="005E003B" w:rsidR="005E003B" w:rsidP="005E003B" w:rsidRDefault="005E003B" w14:paraId="1E3FE7CA" w14:textId="77777777">
      <w:pPr>
        <w:keepNext/>
        <w:keepLines/>
        <w:numPr>
          <w:ilvl w:val="1"/>
          <w:numId w:val="1"/>
        </w:numPr>
        <w:spacing w:before="40" w:after="0"/>
        <w:outlineLvl w:val="1"/>
        <w:rPr>
          <w:rFonts w:ascii="Calibri" w:hAnsi="Calibri" w:eastAsia="Times New Roman" w:cs="Times New Roman"/>
          <w:sz w:val="26"/>
          <w:szCs w:val="26"/>
        </w:rPr>
      </w:pPr>
      <w:bookmarkStart w:name="_Toc402769333" w:id="98"/>
      <w:bookmarkStart w:name="_Toc170906477" w:id="99"/>
      <w:r w:rsidRPr="005E003B">
        <w:rPr>
          <w:rFonts w:ascii="Calibri" w:hAnsi="Calibri" w:eastAsia="Times New Roman" w:cs="Times New Roman"/>
          <w:sz w:val="26"/>
          <w:szCs w:val="26"/>
        </w:rPr>
        <w:t>Rettsvalg</w:t>
      </w:r>
      <w:bookmarkEnd w:id="98"/>
      <w:bookmarkEnd w:id="99"/>
    </w:p>
    <w:p w:rsidRPr="005E003B" w:rsidR="005E003B" w:rsidP="005E003B" w:rsidRDefault="005E003B" w14:paraId="14AC04D4" w14:textId="77777777">
      <w:pPr>
        <w:ind w:left="360"/>
        <w:contextualSpacing/>
        <w:rPr>
          <w:rFonts w:ascii="Calibri" w:hAnsi="Calibri" w:eastAsia="Calibri" w:cs="Times New Roman"/>
          <w:szCs w:val="20"/>
        </w:rPr>
      </w:pPr>
      <w:r w:rsidRPr="005E003B">
        <w:rPr>
          <w:rFonts w:ascii="Calibri" w:hAnsi="Calibri" w:eastAsia="Calibri" w:cs="Times New Roman"/>
          <w:szCs w:val="20"/>
        </w:rPr>
        <w:t>Partenes rettigheter og plikter etter denne avtalen bestemmes i sin helhet av norsk rett.</w:t>
      </w:r>
    </w:p>
    <w:p w:rsidRPr="005E003B" w:rsidR="005E003B" w:rsidP="005E003B" w:rsidRDefault="005E003B" w14:paraId="264207B1" w14:textId="77777777">
      <w:pPr>
        <w:keepNext/>
        <w:keepLines/>
        <w:numPr>
          <w:ilvl w:val="1"/>
          <w:numId w:val="1"/>
        </w:numPr>
        <w:spacing w:before="40" w:after="0"/>
        <w:outlineLvl w:val="1"/>
        <w:rPr>
          <w:rFonts w:ascii="Calibri" w:hAnsi="Calibri" w:eastAsia="Times New Roman" w:cs="Times New Roman"/>
          <w:sz w:val="26"/>
          <w:szCs w:val="26"/>
        </w:rPr>
      </w:pPr>
      <w:bookmarkStart w:name="_Toc402769334" w:id="100"/>
      <w:bookmarkStart w:name="_Toc170906478" w:id="101"/>
      <w:r w:rsidRPr="005E003B">
        <w:rPr>
          <w:rFonts w:ascii="Calibri" w:hAnsi="Calibri" w:eastAsia="Times New Roman" w:cs="Times New Roman"/>
          <w:sz w:val="26"/>
          <w:szCs w:val="26"/>
        </w:rPr>
        <w:t>Forhandlinger</w:t>
      </w:r>
      <w:bookmarkEnd w:id="100"/>
      <w:bookmarkEnd w:id="101"/>
    </w:p>
    <w:p w:rsidRPr="005E003B" w:rsidR="005E003B" w:rsidP="005E003B" w:rsidRDefault="005E003B" w14:paraId="4E2DE080" w14:textId="77777777">
      <w:pPr>
        <w:ind w:left="360"/>
        <w:contextualSpacing/>
        <w:rPr>
          <w:rFonts w:ascii="Calibri" w:hAnsi="Calibri" w:eastAsia="Calibri" w:cs="Times New Roman"/>
          <w:szCs w:val="20"/>
        </w:rPr>
      </w:pPr>
      <w:r w:rsidRPr="005E003B">
        <w:rPr>
          <w:rFonts w:ascii="Calibri" w:hAnsi="Calibri" w:eastAsia="Calibri" w:cs="Times New Roman"/>
          <w:szCs w:val="20"/>
        </w:rPr>
        <w:t>Dersom det oppstår tvist mellom partene om tolkningen eller rettsvirkningene av avtalen, skal tvisten først søkes løst ved forhandlinger.</w:t>
      </w:r>
    </w:p>
    <w:p w:rsidRPr="005E003B" w:rsidR="005E003B" w:rsidP="005E003B" w:rsidRDefault="005E003B" w14:paraId="510A681D" w14:textId="77777777">
      <w:pPr>
        <w:keepNext/>
        <w:keepLines/>
        <w:numPr>
          <w:ilvl w:val="1"/>
          <w:numId w:val="1"/>
        </w:numPr>
        <w:spacing w:before="40" w:after="0"/>
        <w:outlineLvl w:val="1"/>
        <w:rPr>
          <w:rFonts w:ascii="Calibri" w:hAnsi="Calibri" w:eastAsia="Times New Roman" w:cs="Times New Roman"/>
          <w:sz w:val="26"/>
          <w:szCs w:val="26"/>
        </w:rPr>
      </w:pPr>
      <w:bookmarkStart w:name="_Toc402769335" w:id="102"/>
      <w:bookmarkStart w:name="_Toc170906479" w:id="103"/>
      <w:r w:rsidRPr="005E003B">
        <w:rPr>
          <w:rFonts w:ascii="Calibri" w:hAnsi="Calibri" w:eastAsia="Times New Roman" w:cs="Times New Roman"/>
          <w:sz w:val="26"/>
          <w:szCs w:val="26"/>
        </w:rPr>
        <w:t>Mekling</w:t>
      </w:r>
      <w:bookmarkEnd w:id="102"/>
      <w:bookmarkEnd w:id="103"/>
    </w:p>
    <w:p w:rsidRPr="005E003B" w:rsidR="005E003B" w:rsidP="005E003B" w:rsidRDefault="005E003B" w14:paraId="174903AB" w14:textId="77777777">
      <w:pPr>
        <w:ind w:left="360"/>
        <w:contextualSpacing/>
        <w:rPr>
          <w:rFonts w:ascii="Calibri" w:hAnsi="Calibri" w:eastAsia="Calibri" w:cs="Times New Roman"/>
          <w:szCs w:val="20"/>
        </w:rPr>
      </w:pPr>
      <w:bookmarkStart w:name="_Toc78262395" w:id="104"/>
      <w:bookmarkStart w:name="_Toc283466943" w:id="105"/>
      <w:r w:rsidRPr="005E003B">
        <w:rPr>
          <w:rFonts w:ascii="Calibri" w:hAnsi="Calibri" w:eastAsia="Calibri" w:cs="Times New Roman"/>
          <w:szCs w:val="20"/>
        </w:rPr>
        <w:t>Dersom en tvist i tilknytning til denne avtalen ikke blir løst etter forhandlinger, kan partene forsøke å løse tvisten ved mekling.</w:t>
      </w:r>
    </w:p>
    <w:p w:rsidRPr="005E003B" w:rsidR="005E003B" w:rsidP="005E003B" w:rsidRDefault="005E003B" w14:paraId="671E7682" w14:textId="77777777">
      <w:pPr>
        <w:ind w:left="360"/>
        <w:contextualSpacing/>
        <w:rPr>
          <w:rFonts w:ascii="Calibri" w:hAnsi="Calibri" w:eastAsia="Calibri" w:cs="Times New Roman"/>
          <w:szCs w:val="20"/>
        </w:rPr>
      </w:pPr>
      <w:r w:rsidRPr="005E003B">
        <w:rPr>
          <w:rFonts w:ascii="Calibri" w:hAnsi="Calibri" w:eastAsia="Calibri" w:cs="Times New Roman"/>
          <w:szCs w:val="20"/>
        </w:rPr>
        <w:t>Partene kan velge å legge Den Norske Advokatforenings regler for mekling ved advokat til grunn, eventuelt modifisert slik partene ønsker. Det forutsettes at partene blir enige om en mekler med den kompetansen partene mener passer best i forhold til tvisten.</w:t>
      </w:r>
    </w:p>
    <w:p w:rsidRPr="005E003B" w:rsidR="005E003B" w:rsidP="005E003B" w:rsidRDefault="005E003B" w14:paraId="16B54CB2" w14:textId="77777777">
      <w:pPr>
        <w:ind w:left="360"/>
        <w:contextualSpacing/>
        <w:rPr>
          <w:rFonts w:ascii="Calibri" w:hAnsi="Calibri" w:eastAsia="Calibri" w:cs="Times New Roman"/>
          <w:szCs w:val="20"/>
        </w:rPr>
      </w:pPr>
      <w:r w:rsidRPr="005E003B">
        <w:rPr>
          <w:rFonts w:ascii="Calibri" w:hAnsi="Calibri" w:eastAsia="Calibri" w:cs="Times New Roman"/>
          <w:szCs w:val="20"/>
        </w:rPr>
        <w:t>Den nærmere fremgangsmåten for mekling bestemmes av mekleren, i samråd med partene.</w:t>
      </w:r>
    </w:p>
    <w:p w:rsidRPr="005E003B" w:rsidR="005E003B" w:rsidP="005E003B" w:rsidRDefault="005E003B" w14:paraId="444BF89E" w14:textId="6CE77EF6">
      <w:pPr>
        <w:keepNext/>
        <w:keepLines/>
        <w:numPr>
          <w:ilvl w:val="1"/>
          <w:numId w:val="1"/>
        </w:numPr>
        <w:spacing w:before="40" w:after="0"/>
        <w:outlineLvl w:val="1"/>
        <w:rPr>
          <w:rFonts w:ascii="Calibri" w:hAnsi="Calibri" w:eastAsia="Times New Roman" w:cs="Times New Roman"/>
          <w:sz w:val="26"/>
          <w:szCs w:val="26"/>
        </w:rPr>
      </w:pPr>
      <w:bookmarkStart w:name="_Toc402769336" w:id="106"/>
      <w:bookmarkStart w:name="_Toc170906480" w:id="107"/>
      <w:r w:rsidRPr="005E003B">
        <w:rPr>
          <w:rFonts w:ascii="Calibri" w:hAnsi="Calibri" w:eastAsia="Times New Roman" w:cs="Times New Roman"/>
          <w:sz w:val="26"/>
          <w:szCs w:val="26"/>
        </w:rPr>
        <w:t>Domstolsbehandling</w:t>
      </w:r>
      <w:bookmarkEnd w:id="104"/>
      <w:bookmarkEnd w:id="105"/>
      <w:bookmarkEnd w:id="106"/>
      <w:bookmarkEnd w:id="107"/>
    </w:p>
    <w:p w:rsidRPr="005E003B" w:rsidR="005E003B" w:rsidP="005E003B" w:rsidRDefault="005E003B" w14:paraId="318DA8D4" w14:textId="77777777">
      <w:pPr>
        <w:ind w:left="360"/>
        <w:contextualSpacing/>
        <w:rPr>
          <w:rFonts w:ascii="Calibri" w:hAnsi="Calibri" w:eastAsia="Calibri" w:cs="Times New Roman"/>
          <w:szCs w:val="20"/>
        </w:rPr>
      </w:pPr>
      <w:r w:rsidRPr="005E003B">
        <w:rPr>
          <w:rFonts w:ascii="Calibri" w:hAnsi="Calibri" w:eastAsia="Calibri" w:cs="Times New Roman"/>
          <w:szCs w:val="20"/>
        </w:rPr>
        <w:t>Dersom en tvist ikke blir løst ved forhandlinger eller mekling, kan hver av partene forlange tvisten avgjort med endelig virkning ved norske domstoler.</w:t>
      </w:r>
    </w:p>
    <w:p w:rsidRPr="005E003B" w:rsidR="005E003B" w:rsidP="005E003B" w:rsidRDefault="005E003B" w14:paraId="2292A848" w14:textId="77777777">
      <w:pPr>
        <w:ind w:left="360"/>
        <w:contextualSpacing/>
        <w:rPr>
          <w:rFonts w:ascii="Calibri" w:hAnsi="Calibri" w:eastAsia="Calibri" w:cs="Times New Roman"/>
          <w:szCs w:val="20"/>
        </w:rPr>
      </w:pPr>
    </w:p>
    <w:p w:rsidRPr="005E003B" w:rsidR="005E003B" w:rsidP="005E003B" w:rsidRDefault="005E003B" w14:paraId="6F4E8EC5" w14:textId="77777777">
      <w:pPr>
        <w:ind w:left="360"/>
        <w:contextualSpacing/>
        <w:rPr>
          <w:rFonts w:ascii="Calibri" w:hAnsi="Calibri" w:eastAsia="Calibri" w:cs="Times New Roman"/>
          <w:szCs w:val="20"/>
        </w:rPr>
      </w:pPr>
      <w:r w:rsidRPr="005E003B">
        <w:rPr>
          <w:rFonts w:ascii="Calibri" w:hAnsi="Calibri" w:eastAsia="Calibri" w:cs="Times New Roman"/>
          <w:szCs w:val="20"/>
        </w:rPr>
        <w:t>Oppdragsgivers forretningsadresse er verneting.</w:t>
      </w:r>
    </w:p>
    <w:p w:rsidRPr="005E003B" w:rsidR="005E003B" w:rsidP="005E003B" w:rsidRDefault="005E003B" w14:paraId="33C819BF" w14:textId="77777777">
      <w:pPr>
        <w:ind w:left="360"/>
        <w:contextualSpacing/>
        <w:rPr>
          <w:rFonts w:ascii="Calibri" w:hAnsi="Calibri" w:eastAsia="Calibri" w:cs="Times New Roman"/>
          <w:szCs w:val="20"/>
        </w:rPr>
      </w:pPr>
    </w:p>
    <w:p w:rsidRPr="00064667" w:rsidR="00064667" w:rsidP="00064667" w:rsidRDefault="00064667" w14:paraId="2A00A081" w14:textId="77777777">
      <w:pPr>
        <w:ind w:left="360"/>
        <w:contextualSpacing/>
        <w:rPr>
          <w:rFonts w:ascii="Calibri" w:hAnsi="Calibri" w:eastAsia="Calibri" w:cs="Times New Roman"/>
        </w:rPr>
      </w:pPr>
    </w:p>
    <w:sectPr w:rsidRPr="00064667" w:rsidR="00064667" w:rsidSect="008A452F">
      <w:headerReference w:type="default" r:id="rId12"/>
      <w:footerReference w:type="default" r:id="rId13"/>
      <w:pgSz w:w="11906" w:h="16838" w:orient="portrait"/>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707AFA" w:rsidP="008A452F" w:rsidRDefault="00707AFA" w14:paraId="1E2FFB7D" w14:textId="77777777">
      <w:pPr>
        <w:spacing w:after="0" w:line="240" w:lineRule="auto"/>
      </w:pPr>
      <w:r>
        <w:separator/>
      </w:r>
    </w:p>
  </w:endnote>
  <w:endnote w:type="continuationSeparator" w:id="0">
    <w:p w:rsidR="00707AFA" w:rsidP="008A452F" w:rsidRDefault="00707AFA" w14:paraId="0783C123"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8A452F" w:rsidP="008A452F" w:rsidRDefault="00AB2566" w14:paraId="6BDFDB58" w14:textId="5DEE16D4">
    <w:pPr>
      <w:pStyle w:val="Bunntekst"/>
      <w:jc w:val="center"/>
    </w:pPr>
    <w:sdt>
      <w:sdtPr>
        <w:id w:val="-1769616900"/>
        <w:docPartObj>
          <w:docPartGallery w:val="Page Numbers (Top of Page)"/>
          <w:docPartUnique/>
        </w:docPartObj>
      </w:sdtPr>
      <w:sdtEndPr/>
      <w:sdtContent>
        <w:r w:rsidR="008A452F">
          <w:t xml:space="preserve">Side </w:t>
        </w:r>
        <w:r w:rsidR="008A452F">
          <w:rPr>
            <w:b/>
            <w:bCs/>
            <w:sz w:val="24"/>
            <w:szCs w:val="24"/>
          </w:rPr>
          <w:fldChar w:fldCharType="begin"/>
        </w:r>
        <w:r w:rsidR="008A452F">
          <w:rPr>
            <w:b/>
            <w:bCs/>
          </w:rPr>
          <w:instrText xml:space="preserve"> PAGE </w:instrText>
        </w:r>
        <w:r w:rsidR="008A452F">
          <w:rPr>
            <w:b/>
            <w:bCs/>
            <w:sz w:val="24"/>
            <w:szCs w:val="24"/>
          </w:rPr>
          <w:fldChar w:fldCharType="separate"/>
        </w:r>
        <w:r w:rsidR="00740BD8">
          <w:rPr>
            <w:b/>
            <w:bCs/>
            <w:noProof/>
          </w:rPr>
          <w:t>2</w:t>
        </w:r>
        <w:r w:rsidR="008A452F">
          <w:rPr>
            <w:b/>
            <w:bCs/>
            <w:sz w:val="24"/>
            <w:szCs w:val="24"/>
          </w:rPr>
          <w:fldChar w:fldCharType="end"/>
        </w:r>
        <w:r w:rsidR="008A452F">
          <w:t xml:space="preserve"> av </w:t>
        </w:r>
        <w:r w:rsidRPr="00404654" w:rsidR="008A452F">
          <w:rPr>
            <w:b/>
            <w:bCs/>
            <w:szCs w:val="24"/>
          </w:rPr>
          <w:t>13</w:t>
        </w:r>
      </w:sdtContent>
    </w:sdt>
  </w:p>
  <w:p w:rsidR="008A452F" w:rsidRDefault="008A452F" w14:paraId="05EEB941" w14:textId="7777777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707AFA" w:rsidP="008A452F" w:rsidRDefault="00707AFA" w14:paraId="2565DF1A" w14:textId="77777777">
      <w:pPr>
        <w:spacing w:after="0" w:line="240" w:lineRule="auto"/>
      </w:pPr>
      <w:r>
        <w:separator/>
      </w:r>
    </w:p>
  </w:footnote>
  <w:footnote w:type="continuationSeparator" w:id="0">
    <w:p w:rsidR="00707AFA" w:rsidP="008A452F" w:rsidRDefault="00707AFA" w14:paraId="5B85F179"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8A452F" w:rsidP="008A452F" w:rsidRDefault="008A452F" w14:paraId="5BD79AE2" w14:textId="77777777">
    <w:pPr>
      <w:pStyle w:val="Topptekst"/>
    </w:pPr>
    <w:r>
      <w:rPr>
        <w:sz w:val="18"/>
        <w:szCs w:val="18"/>
      </w:rPr>
      <w:t>Standard avtale for varekjøp</w:t>
    </w:r>
    <w:r w:rsidRPr="00CD78C0">
      <w:rPr>
        <w:sz w:val="18"/>
        <w:szCs w:val="18"/>
      </w:rPr>
      <w:tab/>
    </w:r>
  </w:p>
  <w:p w:rsidR="008A452F" w:rsidRDefault="008A452F" w14:paraId="795DB15B" w14:textId="77777777">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62A5236"/>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6D73ED8"/>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54922B2E"/>
    <w:multiLevelType w:val="hybridMultilevel"/>
    <w:tmpl w:val="198218F8"/>
    <w:lvl w:ilvl="0" w:tplc="0409000F">
      <w:start w:val="1"/>
      <w:numFmt w:val="decimal"/>
      <w:lvlText w:val="%1."/>
      <w:lvlJc w:val="left"/>
      <w:pPr>
        <w:tabs>
          <w:tab w:val="num" w:pos="360"/>
        </w:tabs>
        <w:ind w:left="360" w:hanging="360"/>
      </w:pPr>
    </w:lvl>
    <w:lvl w:ilvl="1" w:tplc="21BEBB0C">
      <w:start w:val="1"/>
      <w:numFmt w:val="lowerLetter"/>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75ED44AF"/>
    <w:multiLevelType w:val="hybridMultilevel"/>
    <w:tmpl w:val="76FC34DC"/>
    <w:lvl w:ilvl="0" w:tplc="04140001">
      <w:start w:val="1"/>
      <w:numFmt w:val="bullet"/>
      <w:lvlText w:val=""/>
      <w:lvlJc w:val="left"/>
      <w:pPr>
        <w:ind w:left="1068" w:hanging="360"/>
      </w:pPr>
      <w:rPr>
        <w:rFonts w:hint="default" w:ascii="Symbol" w:hAnsi="Symbol"/>
      </w:rPr>
    </w:lvl>
    <w:lvl w:ilvl="1" w:tplc="04140003">
      <w:start w:val="1"/>
      <w:numFmt w:val="bullet"/>
      <w:lvlText w:val="o"/>
      <w:lvlJc w:val="left"/>
      <w:pPr>
        <w:ind w:left="1788" w:hanging="360"/>
      </w:pPr>
      <w:rPr>
        <w:rFonts w:hint="default" w:ascii="Courier New" w:hAnsi="Courier New" w:cs="Courier New"/>
      </w:rPr>
    </w:lvl>
    <w:lvl w:ilvl="2" w:tplc="04140005">
      <w:start w:val="1"/>
      <w:numFmt w:val="bullet"/>
      <w:lvlText w:val=""/>
      <w:lvlJc w:val="left"/>
      <w:pPr>
        <w:ind w:left="2508" w:hanging="360"/>
      </w:pPr>
      <w:rPr>
        <w:rFonts w:hint="default" w:ascii="Wingdings" w:hAnsi="Wingdings"/>
      </w:rPr>
    </w:lvl>
    <w:lvl w:ilvl="3" w:tplc="04140001">
      <w:start w:val="1"/>
      <w:numFmt w:val="bullet"/>
      <w:lvlText w:val=""/>
      <w:lvlJc w:val="left"/>
      <w:pPr>
        <w:ind w:left="3228" w:hanging="360"/>
      </w:pPr>
      <w:rPr>
        <w:rFonts w:hint="default" w:ascii="Symbol" w:hAnsi="Symbol"/>
      </w:rPr>
    </w:lvl>
    <w:lvl w:ilvl="4" w:tplc="04140003">
      <w:start w:val="1"/>
      <w:numFmt w:val="bullet"/>
      <w:lvlText w:val="o"/>
      <w:lvlJc w:val="left"/>
      <w:pPr>
        <w:ind w:left="3948" w:hanging="360"/>
      </w:pPr>
      <w:rPr>
        <w:rFonts w:hint="default" w:ascii="Courier New" w:hAnsi="Courier New" w:cs="Courier New"/>
      </w:rPr>
    </w:lvl>
    <w:lvl w:ilvl="5" w:tplc="04140005">
      <w:start w:val="1"/>
      <w:numFmt w:val="bullet"/>
      <w:lvlText w:val=""/>
      <w:lvlJc w:val="left"/>
      <w:pPr>
        <w:ind w:left="4668" w:hanging="360"/>
      </w:pPr>
      <w:rPr>
        <w:rFonts w:hint="default" w:ascii="Wingdings" w:hAnsi="Wingdings"/>
      </w:rPr>
    </w:lvl>
    <w:lvl w:ilvl="6" w:tplc="04140001">
      <w:start w:val="1"/>
      <w:numFmt w:val="bullet"/>
      <w:lvlText w:val=""/>
      <w:lvlJc w:val="left"/>
      <w:pPr>
        <w:ind w:left="5388" w:hanging="360"/>
      </w:pPr>
      <w:rPr>
        <w:rFonts w:hint="default" w:ascii="Symbol" w:hAnsi="Symbol"/>
      </w:rPr>
    </w:lvl>
    <w:lvl w:ilvl="7" w:tplc="04140003">
      <w:start w:val="1"/>
      <w:numFmt w:val="bullet"/>
      <w:lvlText w:val="o"/>
      <w:lvlJc w:val="left"/>
      <w:pPr>
        <w:ind w:left="6108" w:hanging="360"/>
      </w:pPr>
      <w:rPr>
        <w:rFonts w:hint="default" w:ascii="Courier New" w:hAnsi="Courier New" w:cs="Courier New"/>
      </w:rPr>
    </w:lvl>
    <w:lvl w:ilvl="8" w:tplc="04140005">
      <w:start w:val="1"/>
      <w:numFmt w:val="bullet"/>
      <w:lvlText w:val=""/>
      <w:lvlJc w:val="left"/>
      <w:pPr>
        <w:ind w:left="6828" w:hanging="360"/>
      </w:pPr>
      <w:rPr>
        <w:rFonts w:hint="default" w:ascii="Wingdings" w:hAnsi="Wingdings"/>
      </w:rPr>
    </w:lvl>
  </w:abstractNum>
  <w:num w:numId="1" w16cid:durableId="221913262">
    <w:abstractNumId w:val="0"/>
  </w:num>
  <w:num w:numId="2" w16cid:durableId="1472139258">
    <w:abstractNumId w:val="1"/>
  </w:num>
  <w:num w:numId="3" w16cid:durableId="194388121">
    <w:abstractNumId w:val="3"/>
  </w:num>
  <w:num w:numId="4" w16cid:durableId="1979458086">
    <w:abstractNumId w:val="2"/>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50"/>
  <w:proofState w:spelling="clean" w:grammar="dirty"/>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47C5"/>
    <w:rsid w:val="000404E4"/>
    <w:rsid w:val="00051940"/>
    <w:rsid w:val="00057AA9"/>
    <w:rsid w:val="00064667"/>
    <w:rsid w:val="000D33C7"/>
    <w:rsid w:val="000D55CD"/>
    <w:rsid w:val="00105F59"/>
    <w:rsid w:val="001D627D"/>
    <w:rsid w:val="001E7738"/>
    <w:rsid w:val="00212CE5"/>
    <w:rsid w:val="0028639B"/>
    <w:rsid w:val="002A65D7"/>
    <w:rsid w:val="00431946"/>
    <w:rsid w:val="00567F42"/>
    <w:rsid w:val="005E003B"/>
    <w:rsid w:val="00707AFA"/>
    <w:rsid w:val="00740BD8"/>
    <w:rsid w:val="008A452F"/>
    <w:rsid w:val="008B0758"/>
    <w:rsid w:val="008C4C2F"/>
    <w:rsid w:val="008E4FF9"/>
    <w:rsid w:val="009F504D"/>
    <w:rsid w:val="00A22C2C"/>
    <w:rsid w:val="00A529FE"/>
    <w:rsid w:val="00AB17F5"/>
    <w:rsid w:val="00AB2566"/>
    <w:rsid w:val="00AB590D"/>
    <w:rsid w:val="00AF457A"/>
    <w:rsid w:val="00B61CAA"/>
    <w:rsid w:val="00BD67AF"/>
    <w:rsid w:val="00BE47C5"/>
    <w:rsid w:val="00C05A71"/>
    <w:rsid w:val="00D01D4E"/>
    <w:rsid w:val="00D437BB"/>
    <w:rsid w:val="00EC09EC"/>
    <w:rsid w:val="00FC740F"/>
    <w:rsid w:val="19F871B2"/>
    <w:rsid w:val="5BAC1D3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069F79"/>
  <w15:docId w15:val="{5AD6D363-9B64-47CE-8036-4B22B67EFD0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A452F"/>
    <w:pPr>
      <w:spacing w:after="160" w:line="259" w:lineRule="auto"/>
    </w:pPr>
  </w:style>
  <w:style w:type="paragraph" w:styleId="Overskrift1">
    <w:name w:val="heading 1"/>
    <w:basedOn w:val="Normal"/>
    <w:next w:val="Normal"/>
    <w:link w:val="Overskrift1Tegn"/>
    <w:uiPriority w:val="9"/>
    <w:qFormat/>
    <w:rsid w:val="00FC740F"/>
    <w:pPr>
      <w:keepNext/>
      <w:keepLines/>
      <w:spacing w:before="240" w:after="0"/>
      <w:outlineLvl w:val="0"/>
    </w:pPr>
    <w:rPr>
      <w:rFonts w:asciiTheme="majorHAnsi" w:hAnsiTheme="majorHAnsi" w:eastAsiaTheme="majorEastAsia" w:cstheme="majorBidi"/>
      <w:color w:val="365F91" w:themeColor="accent1" w:themeShade="BF"/>
      <w:sz w:val="32"/>
      <w:szCs w:val="32"/>
    </w:rPr>
  </w:style>
  <w:style w:type="paragraph" w:styleId="Overskrift2">
    <w:name w:val="heading 2"/>
    <w:basedOn w:val="Normal"/>
    <w:next w:val="Normal"/>
    <w:link w:val="Overskrift2Tegn"/>
    <w:uiPriority w:val="9"/>
    <w:unhideWhenUsed/>
    <w:qFormat/>
    <w:rsid w:val="00FC740F"/>
    <w:pPr>
      <w:keepNext/>
      <w:keepLines/>
      <w:spacing w:before="40" w:after="0"/>
      <w:outlineLvl w:val="1"/>
    </w:pPr>
    <w:rPr>
      <w:rFonts w:asciiTheme="majorHAnsi" w:hAnsiTheme="majorHAnsi" w:eastAsiaTheme="majorEastAsia" w:cstheme="majorBidi"/>
      <w:color w:val="365F91" w:themeColor="accent1" w:themeShade="BF"/>
      <w:sz w:val="26"/>
      <w:szCs w:val="26"/>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Style1" w:customStyle="1">
    <w:name w:val="Style1"/>
    <w:basedOn w:val="Normal"/>
    <w:link w:val="Style1Char"/>
    <w:qFormat/>
    <w:rsid w:val="008A452F"/>
  </w:style>
  <w:style w:type="character" w:styleId="Style1Char" w:customStyle="1">
    <w:name w:val="Style1 Char"/>
    <w:basedOn w:val="Standardskriftforavsnitt"/>
    <w:link w:val="Style1"/>
    <w:rsid w:val="008A452F"/>
  </w:style>
  <w:style w:type="paragraph" w:styleId="Ingenmellomrom">
    <w:name w:val="No Spacing"/>
    <w:link w:val="IngenmellomromTegn"/>
    <w:uiPriority w:val="1"/>
    <w:qFormat/>
    <w:rsid w:val="008A452F"/>
    <w:pPr>
      <w:spacing w:after="0" w:line="240" w:lineRule="auto"/>
    </w:pPr>
    <w:rPr>
      <w:rFonts w:eastAsiaTheme="minorEastAsia"/>
      <w:lang w:val="en-US"/>
    </w:rPr>
  </w:style>
  <w:style w:type="character" w:styleId="IngenmellomromTegn" w:customStyle="1">
    <w:name w:val="Ingen mellomrom Tegn"/>
    <w:basedOn w:val="Standardskriftforavsnitt"/>
    <w:link w:val="Ingenmellomrom"/>
    <w:uiPriority w:val="1"/>
    <w:rsid w:val="008A452F"/>
    <w:rPr>
      <w:rFonts w:eastAsiaTheme="minorEastAsia"/>
      <w:lang w:val="en-US"/>
    </w:rPr>
  </w:style>
  <w:style w:type="paragraph" w:styleId="Bobletekst">
    <w:name w:val="Balloon Text"/>
    <w:basedOn w:val="Normal"/>
    <w:link w:val="BobletekstTegn"/>
    <w:uiPriority w:val="99"/>
    <w:semiHidden/>
    <w:unhideWhenUsed/>
    <w:rsid w:val="008A452F"/>
    <w:pPr>
      <w:spacing w:after="0" w:line="240" w:lineRule="auto"/>
    </w:pPr>
    <w:rPr>
      <w:rFonts w:ascii="Tahoma" w:hAnsi="Tahoma" w:cs="Tahoma"/>
      <w:sz w:val="16"/>
      <w:szCs w:val="16"/>
    </w:rPr>
  </w:style>
  <w:style w:type="character" w:styleId="BobletekstTegn" w:customStyle="1">
    <w:name w:val="Bobletekst Tegn"/>
    <w:basedOn w:val="Standardskriftforavsnitt"/>
    <w:link w:val="Bobletekst"/>
    <w:uiPriority w:val="99"/>
    <w:semiHidden/>
    <w:rsid w:val="008A452F"/>
    <w:rPr>
      <w:rFonts w:ascii="Tahoma" w:hAnsi="Tahoma" w:cs="Tahoma"/>
      <w:sz w:val="16"/>
      <w:szCs w:val="16"/>
    </w:rPr>
  </w:style>
  <w:style w:type="paragraph" w:styleId="Topptekst">
    <w:name w:val="header"/>
    <w:basedOn w:val="Normal"/>
    <w:link w:val="TopptekstTegn"/>
    <w:uiPriority w:val="99"/>
    <w:unhideWhenUsed/>
    <w:rsid w:val="008A452F"/>
    <w:pPr>
      <w:tabs>
        <w:tab w:val="center" w:pos="4536"/>
        <w:tab w:val="right" w:pos="9072"/>
      </w:tabs>
      <w:spacing w:after="0" w:line="240" w:lineRule="auto"/>
    </w:pPr>
  </w:style>
  <w:style w:type="character" w:styleId="TopptekstTegn" w:customStyle="1">
    <w:name w:val="Topptekst Tegn"/>
    <w:basedOn w:val="Standardskriftforavsnitt"/>
    <w:link w:val="Topptekst"/>
    <w:uiPriority w:val="99"/>
    <w:rsid w:val="008A452F"/>
  </w:style>
  <w:style w:type="paragraph" w:styleId="Bunntekst">
    <w:name w:val="footer"/>
    <w:basedOn w:val="Normal"/>
    <w:link w:val="BunntekstTegn"/>
    <w:uiPriority w:val="99"/>
    <w:unhideWhenUsed/>
    <w:rsid w:val="008A452F"/>
    <w:pPr>
      <w:tabs>
        <w:tab w:val="center" w:pos="4536"/>
        <w:tab w:val="right" w:pos="9072"/>
      </w:tabs>
      <w:spacing w:after="0" w:line="240" w:lineRule="auto"/>
    </w:pPr>
  </w:style>
  <w:style w:type="character" w:styleId="BunntekstTegn" w:customStyle="1">
    <w:name w:val="Bunntekst Tegn"/>
    <w:basedOn w:val="Standardskriftforavsnitt"/>
    <w:link w:val="Bunntekst"/>
    <w:uiPriority w:val="99"/>
    <w:rsid w:val="008A452F"/>
  </w:style>
  <w:style w:type="table" w:styleId="Tabellrutenett">
    <w:name w:val="Table Grid"/>
    <w:basedOn w:val="Vanligtabell"/>
    <w:rsid w:val="008A452F"/>
    <w:pPr>
      <w:spacing w:after="0" w:line="240" w:lineRule="auto"/>
    </w:pPr>
    <w:rPr>
      <w:lang w:val="nn-N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eavsnitt">
    <w:name w:val="List Paragraph"/>
    <w:basedOn w:val="Normal"/>
    <w:uiPriority w:val="34"/>
    <w:qFormat/>
    <w:rsid w:val="008A452F"/>
    <w:pPr>
      <w:ind w:left="720"/>
      <w:contextualSpacing/>
    </w:pPr>
  </w:style>
  <w:style w:type="character" w:styleId="Overskrift1Tegn" w:customStyle="1">
    <w:name w:val="Overskrift 1 Tegn"/>
    <w:basedOn w:val="Standardskriftforavsnitt"/>
    <w:link w:val="Overskrift1"/>
    <w:uiPriority w:val="9"/>
    <w:rsid w:val="00FC740F"/>
    <w:rPr>
      <w:rFonts w:asciiTheme="majorHAnsi" w:hAnsiTheme="majorHAnsi" w:eastAsiaTheme="majorEastAsia" w:cstheme="majorBidi"/>
      <w:color w:val="365F91" w:themeColor="accent1" w:themeShade="BF"/>
      <w:sz w:val="32"/>
      <w:szCs w:val="32"/>
    </w:rPr>
  </w:style>
  <w:style w:type="character" w:styleId="Overskrift2Tegn" w:customStyle="1">
    <w:name w:val="Overskrift 2 Tegn"/>
    <w:basedOn w:val="Standardskriftforavsnitt"/>
    <w:link w:val="Overskrift2"/>
    <w:uiPriority w:val="9"/>
    <w:rsid w:val="00FC740F"/>
    <w:rPr>
      <w:rFonts w:asciiTheme="majorHAnsi" w:hAnsiTheme="majorHAnsi" w:eastAsiaTheme="majorEastAsia" w:cstheme="majorBidi"/>
      <w:color w:val="365F91" w:themeColor="accent1" w:themeShade="BF"/>
      <w:sz w:val="26"/>
      <w:szCs w:val="26"/>
    </w:rPr>
  </w:style>
  <w:style w:type="paragraph" w:styleId="INNH1">
    <w:name w:val="toc 1"/>
    <w:basedOn w:val="Normal"/>
    <w:next w:val="Normal"/>
    <w:autoRedefine/>
    <w:uiPriority w:val="39"/>
    <w:unhideWhenUsed/>
    <w:rsid w:val="000404E4"/>
    <w:pPr>
      <w:spacing w:after="100"/>
    </w:pPr>
  </w:style>
  <w:style w:type="paragraph" w:styleId="INNH2">
    <w:name w:val="toc 2"/>
    <w:basedOn w:val="Normal"/>
    <w:next w:val="Normal"/>
    <w:autoRedefine/>
    <w:uiPriority w:val="39"/>
    <w:unhideWhenUsed/>
    <w:rsid w:val="000404E4"/>
    <w:pPr>
      <w:spacing w:after="100"/>
      <w:ind w:left="220"/>
    </w:pPr>
  </w:style>
  <w:style w:type="character" w:styleId="Hyperkobling">
    <w:name w:val="Hyperlink"/>
    <w:basedOn w:val="Standardskriftforavsnitt"/>
    <w:uiPriority w:val="99"/>
    <w:unhideWhenUsed/>
    <w:rsid w:val="000404E4"/>
    <w:rPr>
      <w:color w:val="0000FF" w:themeColor="hyperlink"/>
      <w:u w:val="single"/>
    </w:rPr>
  </w:style>
  <w:style w:type="paragraph" w:styleId="Brdtekst">
    <w:name w:val="Body Text"/>
    <w:aliases w:val="GD,DNV-Body"/>
    <w:basedOn w:val="Normal"/>
    <w:link w:val="BrdtekstTegn"/>
    <w:rsid w:val="00D01D4E"/>
    <w:pPr>
      <w:keepLines/>
      <w:widowControl w:val="0"/>
      <w:spacing w:after="120" w:line="264" w:lineRule="auto"/>
      <w:jc w:val="both"/>
    </w:pPr>
    <w:rPr>
      <w:rFonts w:eastAsia="Times New Roman" w:cs="Times New Roman"/>
      <w:lang w:val="x-none"/>
    </w:rPr>
  </w:style>
  <w:style w:type="character" w:styleId="BrdtekstTegn" w:customStyle="1">
    <w:name w:val="Brødtekst Tegn"/>
    <w:aliases w:val="GD Tegn,DNV-Body Tegn"/>
    <w:basedOn w:val="Standardskriftforavsnitt"/>
    <w:link w:val="Brdtekst"/>
    <w:rsid w:val="00D01D4E"/>
    <w:rPr>
      <w:rFonts w:eastAsia="Times New Roman" w:cs="Times New Roman"/>
      <w:lang w:val="x-none"/>
    </w:rPr>
  </w:style>
  <w:style w:type="paragraph" w:styleId="NormalWeb">
    <w:name w:val="Normal (Web)"/>
    <w:basedOn w:val="Normal"/>
    <w:uiPriority w:val="99"/>
    <w:unhideWhenUsed/>
    <w:rsid w:val="00D01D4E"/>
    <w:pPr>
      <w:spacing w:before="100" w:beforeAutospacing="1" w:after="100" w:afterAutospacing="1" w:line="240" w:lineRule="auto"/>
    </w:pPr>
    <w:rPr>
      <w:rFonts w:ascii="Times New Roman" w:hAnsi="Times New Roman" w:eastAsia="Times New Roman" w:cs="Times New Roman"/>
      <w:sz w:val="24"/>
      <w:szCs w:val="24"/>
      <w:lang w:val="nn-NO" w:eastAsia="nn-NO"/>
    </w:rPr>
  </w:style>
  <w:style w:type="character" w:styleId="Ulstomtale1" w:customStyle="1">
    <w:name w:val="Uløst omtale1"/>
    <w:basedOn w:val="Standardskriftforavsnitt"/>
    <w:uiPriority w:val="99"/>
    <w:semiHidden/>
    <w:unhideWhenUsed/>
    <w:rsid w:val="00D01D4E"/>
    <w:rPr>
      <w:color w:val="605E5C"/>
      <w:shd w:val="clear" w:color="auto" w:fill="E1DFDD"/>
    </w:rPr>
  </w:style>
  <w:style w:type="character" w:styleId="Fulgthyperkobling">
    <w:name w:val="FollowedHyperlink"/>
    <w:basedOn w:val="Standardskriftforavsnitt"/>
    <w:uiPriority w:val="99"/>
    <w:semiHidden/>
    <w:unhideWhenUsed/>
    <w:rsid w:val="00D01D4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D8A3C376ECC464BB398A9D02C1A009C" ma:contentTypeVersion="15" ma:contentTypeDescription="Create a new document." ma:contentTypeScope="" ma:versionID="5bce02c9a3e184adc279a98f7578f27e">
  <xsd:schema xmlns:xsd="http://www.w3.org/2001/XMLSchema" xmlns:xs="http://www.w3.org/2001/XMLSchema" xmlns:p="http://schemas.microsoft.com/office/2006/metadata/properties" xmlns:ns2="6ca02319-cf32-4d09-81fc-59034b7041d6" xmlns:ns3="b76169d7-ce20-4e5c-9a7f-3251a1e0b33b" targetNamespace="http://schemas.microsoft.com/office/2006/metadata/properties" ma:root="true" ma:fieldsID="caaa4c9951bee744a000be2861597736" ns2:_="" ns3:_="">
    <xsd:import namespace="6ca02319-cf32-4d09-81fc-59034b7041d6"/>
    <xsd:import namespace="b76169d7-ce20-4e5c-9a7f-3251a1e0b33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a02319-cf32-4d09-81fc-59034b7041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46af8f8e-1e45-4bcb-8b90-291e597263f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76169d7-ce20-4e5c-9a7f-3251a1e0b33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c6a6d32e-ef11-40e1-8b1d-8c90d8cbe4bb}" ma:internalName="TaxCatchAll" ma:showField="CatchAllData" ma:web="b76169d7-ce20-4e5c-9a7f-3251a1e0b3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b76169d7-ce20-4e5c-9a7f-3251a1e0b33b" xsi:nil="true"/>
    <lcf76f155ced4ddcb4097134ff3c332f xmlns="6ca02319-cf32-4d09-81fc-59034b7041d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7E9B76B-B1A1-4F4F-8863-51F3667DAB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a02319-cf32-4d09-81fc-59034b7041d6"/>
    <ds:schemaRef ds:uri="b76169d7-ce20-4e5c-9a7f-3251a1e0b3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3B2C7D-B4DB-4210-9881-F2C3863381E4}">
  <ds:schemaRefs>
    <ds:schemaRef ds:uri="http://schemas.microsoft.com/sharepoint/v3/contenttype/forms"/>
  </ds:schemaRefs>
</ds:datastoreItem>
</file>

<file path=customXml/itemProps3.xml><?xml version="1.0" encoding="utf-8"?>
<ds:datastoreItem xmlns:ds="http://schemas.openxmlformats.org/officeDocument/2006/customXml" ds:itemID="{22C49DCF-28DD-4565-B6DE-E8C41AB40600}">
  <ds:schemaRefs>
    <ds:schemaRef ds:uri="http://schemas.openxmlformats.org/officeDocument/2006/bibliography"/>
  </ds:schemaRefs>
</ds:datastoreItem>
</file>

<file path=customXml/itemProps4.xml><?xml version="1.0" encoding="utf-8"?>
<ds:datastoreItem xmlns:ds="http://schemas.openxmlformats.org/officeDocument/2006/customXml" ds:itemID="{36DE4451-02C7-46CD-9FFB-E8CAD7586AF6}">
  <ds:schemaRefs>
    <ds:schemaRef ds:uri="http://schemas.microsoft.com/office/2006/metadata/properties"/>
    <ds:schemaRef ds:uri="http://schemas.microsoft.com/office/infopath/2007/PartnerControls"/>
    <ds:schemaRef ds:uri="b76169d7-ce20-4e5c-9a7f-3251a1e0b33b"/>
    <ds:schemaRef ds:uri="6ca02319-cf32-4d09-81fc-59034b7041d6"/>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Jan</dc:creator>
  <keywords/>
  <dc:description/>
  <lastModifiedBy>Jenssen, Ernst Johnny</lastModifiedBy>
  <revision>9</revision>
  <dcterms:created xsi:type="dcterms:W3CDTF">2021-09-27T08:38:00.0000000Z</dcterms:created>
  <dcterms:modified xsi:type="dcterms:W3CDTF">2024-10-10T10:53:41.5911781Z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0x0101002D8A3C376ECC464BB398A9D02C1A009C</vt:lpwstr>
  </property>
  <property fmtid="{D5CDD505-2E9C-101B-9397-08002B2CF9AE}" pid="3" name="xd_Signature">
    <vt:bool>false</vt:bool>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MediaServiceImageTags">
    <vt:lpwstr/>
  </property>
</Properties>
</file>